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28" w:rsidRPr="00060728" w:rsidRDefault="00F0249A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33950" cy="6836410"/>
            <wp:effectExtent l="19050" t="0" r="0" b="0"/>
            <wp:wrapTight wrapText="bothSides">
              <wp:wrapPolygon edited="0">
                <wp:start x="-83" y="0"/>
                <wp:lineTo x="-83" y="21548"/>
                <wp:lineTo x="21600" y="21548"/>
                <wp:lineTo x="21600" y="0"/>
                <wp:lineTo x="-83" y="0"/>
              </wp:wrapPolygon>
            </wp:wrapTight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83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728"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I.ПОЯСНИТЕЛЬНАЯ ЗАПИСКА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геометрии 7 класса составлена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установленных в Федеральном государственном образовательном стандарте основного общего образования.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ДОКУМЕНТЫ, ОБЕСПЕЧИВАЮЩИЕ РЕАЛИЗАЦИЮ ПРОГРАММЫ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Закона РФ «ОБ образовании»;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государственный образовательный стандарт основного общего образования / Министерство образования и науки РФ.  – М.: Просвещение, 2011(Стандарты второго поколения) Приказ Министерства образования и науки РФ от 17.12.2010 № 1897.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3.Примерная программа по учебным предметам «Математика 5 – 9 класс: проект» – М.: Просвещение, 201 г.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Приказа Министерства образования и науки Российской Федерации (Минобрнауки России) от 19 декабря 2012 г. N 1067 г. Москва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Учебного плана «ООШ №74»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(Приказ Минобрнауки России от 04.10.2010 г. N 986);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СанПиН, 2.4.2.2821-10 «Санитарно-эпидемиологические требования к условиям и организации обучения в общеобразовательных  учреждениях» (утвержденные постановлением Главного государственного санитарного врача Российской Федерации 29.12.2010 г. №189);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геометрии в 7 классе направлено на достижение следующих целей: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развития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Компетенции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личностного и критического мышления, культуры речи;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качеств личности, обеспечивающих, уважение к истине и критического отношения к собственным и чужим суждениям;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качеств мышления, необходимых для адаптации в современном информационном обществе;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интереса к математическому творчеству и математических способностей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представлений об идеях и о методах математики как об универсальном языке науки и техники, части общечеловеческой культуры;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видеть математическую задачу в окружающем мире, использовать математические средства наглядности (рисунки, чертежи, схемы) для иллюстрации, интерпретации, аргументации;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умением логически обосновывать то, что многие зависимости, обнаруженные путем рассмотрения отдельных частных случаев, имеют общее значение и распространяются на все фигуры определенного вида, и, кроме того, вырабатывать потребность в логическом обосновании зависимостей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Выявление практической значимости науки, ее многообразных приложений в смежных дисциплинах и повседневной деятельности людей;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требований Федерального государственного образовательного стандарта основного общего образованияпроектирование, организация и оценка результатов образования осуществляется на основе системно-деятельностного подхода, который обеспечивает: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готовности обучающихсяк саморазвитию и непрерывному образованию;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проектирование и конструирование развивающей образовательной среды образовательного учреждения;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активную учебно-познавательную деятельность обучающихся;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системно-деятельностный подход ставит своей задачей ориентировать ученика не только на усвоение знаний, но, в первую очередь, на способы этого усвоения, на способы мышления и деятельности, на развитие познавательных сил и творческого потенциала ребенка. В связи с этим, во время учебных занятий учащихся необходимо вовлекать в различные виды деятельности (беседа, дискуссия, экскурсия, творческая работа, исследовательская (проектная) работа и другие),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 учеников.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предназначена для работы по учебнику Геометрия: 7 – 9 кл. / Л. С. Атанасян, В. Ф. Бутузов, С. Б. Кадомцев и др. – М.: Просвещение, 2014. Этот учебник входит в Федеральный перечень учебников 2014 – 2015 учебного года, рекомендован 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ОБЩАЯ ХАРАКТЕРИСТИКА КУРСА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 является одним из опорных предметов основной школы: она обеспечивает изучение не только математических предметов, но исмежных дисциплин.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геометрии 7 класса можно выделить следующие содержательно-методические линии: «Геометрические фигуры», «Измерение геометрических величин».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«Геометрические фигуры» нацелено на получение конкретных знаний о геометрической фигуре как важнейшей модели для описания окружающейреальности, а также способствует развитию логического мышления путем систематического изучения свойств геометрических фигур на плоскости и применении этих свойств при решении задач на доказательство и на построение с помощью циркуля и линейки.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МЕСТО КУРСА В УЧЕБНОМ ПЛАНЕ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Базисный учебный (образовательный план) на изучение геометрии в 7 классе основной школе отводит 2 учебных часа в неделю в течение 35 недель обучения, всего 70 уроков (учебных занятий).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ЛИЧНОСТНЫЕ, МЕТАПРЕДМЕТНЫЕ И ПРЕДМЕТНЫЕ РЕЗУЛЬТАТЫ ОСВОЕНИЯ КУРСА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креативность мышления, инициативу, находчивость, активность при решении геометрических задач;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контролировать процесс и результат учебной математической деятельности;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к эмоциональному восприятию математических объектов, задач, решений, рассуждений;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выдвигать гипотезы при решении учебных задач и понимать необходимость их проверки;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слушать партнера;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формулировать, аргументировать и отстаивать свое мнение;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навыками устных письменных, инструментальных вычислений;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измерять длины отрезков, величины углов;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СОДЕРЖАНИЕ КУРСА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геометрические сведения.Прямая и отрезок. Точка, прямая, отрезок. Луч и угол. Сравнение отрезков и углов. Равенство геометрических фигур. Измерение отрезков и углов. Длина отрезка.  Градусная мера угла. Единицы измерения. Виды углов. Вертикальные и смежные углы. Биссектриса угла. Перпендикулярные прямые.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Треугольники.Треугольник. Высота, медиана, биссектриса треугольника. Равнобедренные и равносторонние треугольники; свойства и признаки равнобедренного треугольника. Признаки равенства треугольников. Окружность. Дуга, хорда, радиус, диаметр. Построения с помощью циркуля и линейки. Основные задачи на построение: деление отрезка пополам; построение угла, равному данному; построение биссектрисы угла; построение перпендикулярных прямых.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Параллельные прямые.Параллельные и пересекающиеся прямые. Теоремы о параллельности прямых. Определение. Аксиомы и теоремы. Доказательство от противного. Теорема, обратная данной.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сторонами и углами треугольника.Сумма углов треугольника. Внешние углы треугольника. Виды треугольников. Теорема о соотношениях между сторонами и углами треугольника. Неравенство треугольника. Прямоугольные треугольники; свойства и признаки равенства прямоугольных треугольников. Расстояние от точки до прямой. Расстояние между параллельными прямыми. Построения с помощью циркуля и линейки. Построение треугольника по трем элементам.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VI. ПЛАНИРУЕМЫЕ РЕЗУЛЬТАТЫ ИЗУЧЕНИЯ КУРСА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геометрии 7 класса ученик научится: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язык геометрии для описания предметов окружающего мира;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и изображать на чертежах и рисунках геометрические фигуры и их отношения;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свойства измерения длин и углов при решении задач на нахождение длины отрезка и градусной меры угла;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решать задачи на вычисление градусных мер углов от 0^0 до </w:t>
      </w:r>
      <w:r w:rsidRPr="00060728">
        <w:rPr>
          <w:rFonts w:ascii="Cambria Math" w:eastAsia="Times New Roman" w:hAnsi="Cambria Math" w:cs="Times New Roman"/>
          <w:sz w:val="24"/>
          <w:szCs w:val="24"/>
          <w:lang w:eastAsia="ru-RU"/>
        </w:rPr>
        <w:t>〖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  <w:r w:rsidRPr="00060728">
        <w:rPr>
          <w:rFonts w:ascii="Cambria Math" w:eastAsia="Times New Roman" w:hAnsi="Cambria Math" w:cs="Times New Roman"/>
          <w:sz w:val="24"/>
          <w:szCs w:val="24"/>
          <w:lang w:eastAsia="ru-RU"/>
        </w:rPr>
        <w:t>〗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^0 с необходимыми теоретическими обоснованиями, опирающимися на изучение свойства фигур и их элементов;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решать несложные задачи на построение циркуля и линейки;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возможность: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овладеть методами решения задач на вычисления и доказательства: методом от противного;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овладеть традиционной схемой решения задач на построения с помощью циркуля и линейки: анализ, построение, доказательство и исследование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Календарно-тематическое планирование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(Технологическая карта курса «Геометрия: 7 класс»)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п/п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 урока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Цели обучения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деятельность ученика на уровне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Домашнее задание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ученика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учебных действий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предметных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личностных результатов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универсальных учебных действий (УУД)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познавательные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регулятивные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коммуникативные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Прямая и отрезок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представления о прямой и отрезке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прямой  и отрезке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 что такое отрезок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Владеют понятием «отрезок»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Осознают роль ученика, осваивают личностный смысл 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письменным и символьным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Выделяют и осознают то, что уже усвоено и что еще подлежит усвоению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собственное мнение и позицию, задают вопросы, слушают собеседника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П.1.2..№1.2.3.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 и угол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представления о геометрических фигурах луч и угол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геометрических  фигурах луч и угол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 что такое луч и угол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Владеют понятиями «луч», «угол»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интерес к креативной деятельности, активности при подготовке иллюстраций изучаемых понятий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графическим, письменным и символьным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Критически оценивают полученный ответ, осуществляют самоконтроль, проверяя ответ на соответствие условию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Дают адекватную оценку своему мнению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3.4. № 8.9.14.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Сравнение отрезков и углов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умений и навыков сравнивать отрезки и углы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Уметь сравнивать отрезки и углы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какие фигуры называются равными, как сравнивают отрезки и углы, что такое середина отрезка и биссектриса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Приобретают навык геометрических построений, применяют изученные понятия, методы для решения задач практического характера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Осуществляют выбор действий в однозначных и неоднозначных ситуациях, комментируют и оценивают свой выбор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Владеют смысловым чтением. Представляют информацию в разных формах (текст, графика, символы)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Приводят аргументы в пользу своей точки зрения, подтверждают ее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5.6.. № 18,20.30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Измерение отрезков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умений и навыков измерения отрезков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помощью инструментов уметь измерять отрезки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 измеряют отрезки, что называется масштабным отрезком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Измеряют длины отрезков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Устанавливают аналогии для понимания закономерностей, используют их в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Исследуют ситуации, требующие оценки действия в соответствии с поставленной задачей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Отстаивают свою точку зрения, подтверждают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П.7.8. №34.35.40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углов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понятия градус и градусная мера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помощью инструментов уметь измерять углы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 измеряют углы, что такое градус и градусная мера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Измеряют величины углов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Понимают обсуждаемую информацию, смысл данной информации в собственной жизни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Представляют информацию в разных формах (текст, графика, символы)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составляют алгоритм деятельности при решении учебной задачи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 оказывают необходимую взаимопомощь сверстникам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П.9.10.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44.47.50.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углов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умений и навыков измерения углов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Уметь находить градусную меру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какой угол называется прямым, тупым, острым, развернутым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Находят градусную меру угла, используя свойство измерения углов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Создают образ целостного мировоззрения при решении математических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письменным и графическим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Исследуют ситуации, требующие оценки действия в соответствии с поставленной задачей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 оказывают необходимую взаимопомощь сверстникам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Повтор.          П. 9.10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45.51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Смежные и вертикальные углы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представления о смежных и вертикальных углах, их свойствах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на чертежах и изображать вертикальные и смежные углы. Находить градусную меру вертикальных и смежных углов, используя их свойства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какие углы называются смежными и какие вертикальными. Формулируют и обосновывают утверждения о свойствах смежных и вертикальных углов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Работают с геометрическим текстом, проводят логические обоснования, доказательства математических утверждений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Осознают роль ученика, осваивают личностный смысл 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Устанавливают аналогии для понимания закономерностей, используют их в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составляют алгоритм деятельности при решении учебной задачи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Сотрудничают с одноклассниками при решении задач; умеют выслушать оппонента. Формулируют выводы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П. 11.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56.57.58.61.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Перпенди-кулярные прямые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представления о перпендикуляр-ных прямых, их свойстве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Распознавать на чертежах и изображать перпендикуляр-ныепрямые.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какие прямые называются перпендикулярными. Формулируют и обосновывают утверждение о свойстве двух перпендикуляр-ных прямых к третьей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Приобретают навык геометрических построений, применяют изученные понятия, методы для решения задач практического характера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Находят в учебниках, в т.ч. используя ИКТ, достоверную информацию, необходимую для решения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Исследуют ситуации, требующие оценки действия в соответствии с поставленной задачей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Приводят аргументы в пользу своей точки зрения, подтверждают ее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П.12. 13.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68.71.74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главе 1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«Начальные геометрические сведения»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обобщению и систематизации знаний о свойствах измерения  длин отрезков, градусной меры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о свойствах измерения длин отрезков, градусной меры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Изображают и распознают указанные простейшие фигуры на чертежах. Решают задачи, связанные с этими простейшими фигурами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свойства измерения отрезков и углов при решении задач на нахождение длины отрезка, градусной меры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познавательную активность, творчество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Осуществляют сравнение, извлекают необходимую информацию, переформулируют условие, строят логическую цепочку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сверяют свои действия с целью, вносят корректировки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Сотрудничают с одноклассниками при решении задач; умеют выслушать оппонента. Формулируют выводы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П.1 -13. Вопросы к главе 1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Контрольная работа №1 по теме: «Начальные геометричес-кие сведения»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Проконтроли-ровать уровень достижения планируемых результатов по теме «Начальные геометрические сведения»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Продемонстри-ровать уровень владения изученным материалом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геометрические фигуры и их отношения. Решают задачи на вычисление длин отрезков градусных мер углов с необходимыми теоретическими обоснованиями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математические знания и умения при решении примеров 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Адекватно оценивают результаты работы с помощью критериев оценки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контролируют своё время и управляют им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достаточной полнотой и точностью выражают свои мысли посредством письменной речи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П.1 -13. Вопросы к главе 1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Треугольник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представления о геометрической фигуре «треугольник», ее элементах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геометрической фигуре «треугольник», ее элементах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какая фигура называется треугольником, что такое вершины, стороны, углы и периметр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и изображают на чертежах треугольники. Используют свойства измерения длин отрезков при решении задач на нахождение периметра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Проявляют интерес к креативной деятельности, активности при подготовке иллюстраций изучаемых понятий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Восстанавливают предметную ситуацию, описанную в задаче, переформулируют условие, извлекать необходимую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собственное мнение и позицию, задают вопросы, слушают собеседника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П. 14.15.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№87. 89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Треугольник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умения распознавать и изображать на чертежах и рисунках треугольники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Уметь распознавать и изображать на чертежах и рисунках треугольники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какие треугольники называются равными. Изображают и распознают на чертежах треугольники и их элементы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Вычисляют элементы треугольников, используя свойства измерения длин  и градусной меры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письменным, графическим и символьным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Критически оценивают полученный ответ, осуществляют самоконтроль, проверяя ответ на соответствие условию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Проектируют и формируют учебное сотрудничество с учителем и сверстниками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14.15.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88. 90.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Первый признак равенства треуголь-ников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теоремы-признака равенства треугольников (Первый признак)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первый признак равенства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Объясняют что такое теорема и доказательство. Формулируют и доказывают первый признак равенства треугольников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Используют свойства и признаки фигур, а также их отношения при решении задач на доказательство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Осознают роль ученика, осваивают личностный смысл 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Устанавливают аналогии для понимания закономерностей, используют их в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Исследуют ситуации, требующие оценки действия в соответствии с поставленной задачей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Отстаивают свою точку зрения, подтверждают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14.15.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92. 93. 97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Перпенди-куляр к прямой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Организовать работу по формированию представления о перпендикуляре к прямой, его основании; усвоению теоремы о перпендикуляре к прямой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перпендикуляре к прямой. Сформулировать и доказать теорему о перпендикуляре к прямой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какой отрезок называется перпендикуляром, проведенным из данной точки к данной прямой. Формулируют и доказывают теорему о перпендикуляре к прямой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и изображают на чертежах и рисунках перпендикуляр и наклонную к прямой.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Создают образ целостного мировоззрения при решении математических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Планируют алгоритм выполнения задания, корректируют работу по ходу выполнения с помощью учителя и ИКТ средств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Предвидят появление конфликтов при наличии различных точек зрения. Принимают точку зрения другого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П.16.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100. 105. 160.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Медианы, биссектрисы и высоты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представления о медиане, биссектрисе и высоте треугольника, их свойствах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медиане, биссектрисе и высоте треугольника, их свойствах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Объясняют, какие отрезки называются медианой, биссектрисой и высотой треугольника. Формулируют их свойства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и изображают на чертежах и рисунках медианы, биссектрисы и высоты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сверяют свои действия с целью, вносят корректировки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Сотрудничают с одноклассниками при решении задач; умеют выслушать оппонента. Формулируют выводы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П. 17.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102.106.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Свойства равнобедрен-ного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представления о равнобедренном треугольнике, его свойствах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равнобедренном треугольнике, уметь доказывать теоремы о свойствах равнобедренного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какой треугольник называется равнобедренным и какой равносторонним. Формулируют и доказывают теоремы о свойствах равнобедренного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изученные свойства фигур и отношения между ними при решении задач на доказательство и вычисление длин, линейных элементов фигур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Грамотно и аргументировано излагают свои мысли, проявляют уважительное отношение к мнениям других людей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Структурируют знания, определяют основную и второстепенную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Работают по плану, сверяясь с целью, корректируют план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Приводят аргументы в пользу своей точки зрения, подтверждают ее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18.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109.110. 111.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Второй и третий признаки равенства треуголь-ников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теорем-признаков равенства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первый признак равенства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второй и третий признак равенства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текст задачи на доказательство, выстраивают ход ее решения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Понимают обсуждаемую информацию, смысл данной информации в собственной жизни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Устанавливают аналогии для понимания закономерностей, используют их при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составляют алгоритм деятельности при решении учебной задачи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Проектируют и формируют учебное сотрудничество с учителем и сверстниками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П.19.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122. 124. 126.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Второй и третий признаки равенства треуголь-ников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для обучения решению задач связанных с признаками и свойствами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задачи связанные с признаками и свойствами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Решают задачи, связанные с признаками равенства треугольников и свойствами равнобедренного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свойства и признаки фигур, а также их отношения при решении задач на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Осознают роль ученика, осваивают личностный смысл 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Осуществляют сравнение, извлекают необходимую информацию, переформулируют условие, строят логическую цепочку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Выделяют и осознают то, что уже усвоено и что еще подлежит усвоению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собственное мнение и позицию, задают вопросы, слушают собеседника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П.19.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138. 140.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Второй и третий признаки равенства треуголь-ников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для обучения решению задач связанных с признаками и свойствами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задачи связанные с признаками и свойствами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Решают задачи, связанные с признаками равенства треугольников и свойствами равнобедренного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отношения фигур и их элементов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письменным и символьным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Работают по плану, сверяясь с целью, корректируют план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Проектируют и формируют учебное сотрудничество с учителем и сверстниками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П.19. 20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129. 136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Второй и третий признаки равенства треуголь-ников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для обучения решению задач связанных с признаками и свойствами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задачи связанные с признаками и свойствами треугольников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Решают задачи, связанные с признаками равенства треугольников и свойствами равнобедренного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отношения фигур и их элементов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мотивацию к познавательной деятельности при решении задач с практическим содержанием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Владеют смысловым чтением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Выбирают действия в соответствии с поставленной задачей и условиями ее реализации, самостоятельно оценивают результат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Отстаивают свою точку зрения, подтверждают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19. 20.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161. 162.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Окружность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актуализации знаний по теме.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практических действий и наблюдений закрепить знания по теме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 что такое определение. Формулируют определение окружности. Объясняют что такое центр, радиус, хорда и диаметр окружности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Изображают на чертежах и рисунках окружность и ее элементы. Применяют знания при решении задач на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интерес к креативной деятельности, активности при подготовке иллюстраций изучаемых понятий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(в т.ч. выделяют главное, разделяют на части) и обобщают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Критически оценивают полученный ответ, осуществляют самоконтроль, проверяя ответ на соответствие условию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Предвидят появление конфликтов при наличии различных точек зрения. Принимают точку зрения другого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П.21.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145. 147. 150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Построения циркулем и линейкой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практической деятельности формировать умения решать задачи на построение с помощью циркуля и линейки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несложные задачи на построение с помощью циркуля и линейки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как отложить на данном луче от его начала отрезок, равный данному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Выполняют построение, используя  алгоритм построения отрезка равного данному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познавательную активность, творчество. Адекватно оценивают результаты работы с помощью критериев оценки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сравнивают факты и явления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сверяют свои действия с целью, вносят корректировки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 оказывают необходимую взаимопомощь сверстникам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 23.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3 задачи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 на построение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практической деятельности формировать умения решать задачи на построение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несложные задачи на построение с помощью циркуля и линейки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 построение угла, равного данному, биссектрисы данного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Выполняют построения, используя  алгоритмы построения угла, равного данному, биссектрисы данного угла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Осуществляют выбор действий в однозначных и неоднозначных ситуациях, комментируют  и оценивают свой выбор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Владеют смысловым чтением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составляют алгоритм деятельности при решении учебной задачи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Верно используют в устной и письменной речи математические термины.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149. 150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 на построение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ходе практической деятельности формировать умения решать задачи на построение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несложные задачи на построение с помощью циркуля и линейки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 построение перпендикулярных прямых, середины данного отрезка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Выполняют построения, используя  алгоритмы построения перпендикулярных прямых, середины данного отрезка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мотивацию к познавательной деятельности при решении задач с практическим содержанием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установленные правила в планировании способа решения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Приводят аргументы в пользу своей точки зрения, подтверждают ее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151. 154.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«Треуголь-ники»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Организовать работу по обобщению и систематизации знаний об отношениях фигур и их элементов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об отношениях фигур и их элементов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осмысливают текст задачи, моделируют условие с помощью схем, чертежей, реальных предметов.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Восстанавливают предметную ситуацию, описанную в задаче, переформулируют условие, извлекать необходимую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Верно используют в устной и письменной речи математические термины. Различают в речи собеседника аргументы и факты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Вопрсы к гл.2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146. 155.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«Треуголь-ники»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обобщению и систематизации знаний об отношениях фигур и их элементов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об отношениях фигур и их элементов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осмысливают текст задачи, моделируют условие с помощью схем, чертежей, реальных предметов.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Прилагают волевые усилия и преодолевают трудности и препятствия на пути достижения целей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Дают адекватную оценку своему мнению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Вопросы к гл 2.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карточкам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Контрольная работа №2 по теме: «Треуголь-ники»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Проконтроли-ровать уровень достижения планируемых результатов по теме: «Треугольники»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Продемонстри-ровать уровень владения изученным материалом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на чертежах геометрические фигуры и их элементы.  Решают задачи на доказательство и вычисление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математические знания и умения при решении примеров 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Адекватно оценивают результаты работы с помощью критериев оценки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контролируют своё время и управляют им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достаточной полнотой и точностью выражают свои мысли посредством письменной речи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Повтор. П.14 - 23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Параллель-ные прямые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актуализации знаний по теме.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практических действий и наблюдений закрепить знания по теме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определение параллельных прямых. Объясняют что такое секущая. С помощью рисунка, называют пары углов, образованных при пересечении двух прямых секущей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и изображают на чертежах и рисункахпараллельные прямые, секущую. На рисунке обозначают пары углов, образованных при пересечении двух прямых секущей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Проявляют интерес к креативной деятельности, активности при подготовке иллюстраций изучаемых понятий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Восстанавливают предметную ситуацию, описанную в задаче, переформулируют условие, извлекать необходимую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собственное мнение и позицию, задают вопросы, слушают собеседника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П. 24. 25.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186. 189.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Признаки параллель-ности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теорем-признаков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теоремы, выражающие признаки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теоремы, выражающие признаки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свойства и признаки фигур, а также их отношения при решении задач на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письменным, графическим и символьным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Критически оценивают полученный ответ, осуществляют самоконтроль, проверяя ответ на соответствие условию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Проектируют и формируют учебное сотрудничество с учителем и сверстниками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25.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188. 191.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Признаки параллель-ности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для обучения решению задач связанных с признаками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задачи связанные с признаками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Решают задачи на доказательство связанные с признаками параллельности двух прямых.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Осознают роль ученика, осваивают личностный смысл 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Устанавливают аналогии для понимания закономерностей, используют их в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Исследуют ситуации, требующие оценки действия в соответствии с поставленной задачей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Отстаивают свою точку зрения, подтверждают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24. 25.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190. 191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Признаки параллель-ности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ознакомлению учащихся практическим способам построения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практических действий и наблюдений закрепить знания по теме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Рассказывают о практических способах построения параллельных прямых.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Выполняют построения, используя  алгоритмы построения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Создают образ целостного мировоззрения при решении математических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Планируют алгоритм выполнения задания, корректируют работу по ходу выполнения с помощью учителя и ИКТ средств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Предвидят появление конфликтов при наличии различных точек зрения. Принимают точку зрения другого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24 – 26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214. 215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Аксиома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формированию представления об аксиомах геометрии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Уметь объяснять, что такое аксиома. Сформулировать аксиому параллельных прямых и следствия из нее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что такое аксиомы геометрии, приводят примеры аксиом. Формулируют аксиому параллельных прямых  и выводят следствия из нее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Владеют понятием «аксиома». Приводят примеры аксиом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сверяют свои действия с целью, вносят корректировки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Сотрудничают с одноклассниками при решении задач; умеют выслушать оппонента. Формулируют выводы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27.28.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Аксиома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теорем, обратных признакам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теоремы о свойствах параллельных прямых, обратные теоремам о признаках параллельности двух прямых. Уметь объяснять, что такое условие и заключение теоремы, какая теорема называется обратной по отношению к данной теореме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теоремы о свойствах параллельных прямых, обратные теоремам о признаках параллельности двух прямых. Объясняют, что такое условие и заключение теоремы, какая теорема называется обратной по отношению к данной теореме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Проявляют интерес к креативной деятельности, активности при подготовке иллюстраций изучаемых понятий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Восстанавливают предметную ситуацию, описанную в задаче, переформулируют условие, извлекать необходимую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собственное мнение и позицию, задают вопросы, слушают собеседника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27. 28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198. 199. 200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Аксиома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теорем, обратных признакам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письменным, графическим и символьным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Критически оценивают полученный ответ, осуществляют самоконтроль, проверяя ответ на соответствие условию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Проектируют и формируют учебное сотрудничество с учителем и сверстниками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27. 28.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202. 204.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Аксиома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беседы познакомить учащихся со общенаучным способом рассуждений – методом доказательства от противного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Уметь объяснять, в чем заключается метод доказательства от противного; сформулировать и доказать теоремы об углах с соответственно параллельными и перпендикулярными сторонами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Объясняют, в чем заключается метод доказательства от противного; формулируют и доказывают теоремы об углах с соответственно параллельными и перпендикулярными сторонами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Осознают роль ученика, осваивают личностный смысл 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Устанавливают аналогии для понимания закономерностей, используют их в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Исследуют ситуации, требующие оценки действия в соответствии с поставленной задачей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Отстаивают свою точку зрения, подтверждают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П. 29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205. 207.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Аксиома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практической деятельности формировать умения решать задачи на вычисление, доказательство и построение, связанные с параллельными прямыми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задачи на вычисление, доказательство и построениесвязанные с признаками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Решают задачи на вычисление, доказательство и построение, связанные с параллельными прямыми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Создают образ целостного мировоззрения при решении математических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Планируют алгоритм выполнения задания, корректируют работу по ходу выполнения с помощью учителя и ИКТ средств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Предвидят появление конфликтов при наличии различных точек зрения. Принимают точку зрения другого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29.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212. 211.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«Параллель-ные прямые»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обобщению и систематизации знаний о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задачи связанные с признаками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осмысливают текст задачи, моделируют условие с помощью схем, чертежей, реальных предметов.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мотивацию к познавательной деятельности при решении задач с практическим содержанием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установленные правила в планировании способа решения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Приводят аргументы в пользу своей точки зрения, подтверждают ее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Вопросы к главе 3 (1-6)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213. 216.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«Параллель-ные прямые»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обобщению и систематизации знаний о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задачи связанные с признаками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осмысливают текст задачи, моделируют условие с помощью схем, чертежей, реальных предметов.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Восстанавливают предметную ситуацию, описанную в задаче, переформулируют условие, извлекать необходимую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Верно используют в устной и письменной речи математические термины. Различают в речи собеседника аргументы и факты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Вопросы к главе 3 (7 – 11)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№221. 217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«Параллель-ные прямые»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обобщению и систематизации знаний о параллельных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задачи связанные с признаками параллельности двух прямых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осмысливают текст задачи, моделируют условие с помощью схем, чертежей, реальных предметов.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Прилагают волевые усилия и преодолевают трудности и препятствия на пути достижения целей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Дают адекватную оценку своему мнению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Вопросы к главе 3 ( 12- 15)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Контрольная работа №3 по теме: «Параллель-ные прямые»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Проконтроли-ровать уровень достижения планируемых результатов по теме: «Параллельные прямые»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Продемонстри-ровать уровень владения изученным материалом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на чертежах геометрические фигуры и их элементы.  Решают задачи на доказательство и вычисление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математические знания и умения при решении примеров 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Адекватно оценивают результаты работы с помощью критериев оценки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контролируют своё время и управляют им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достаточной полнотой и точностью выражают свои мысли посредством письменной речи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Повтор п. 24 – 29.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Сумма углов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теоремы о сумме углов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теорему о сумме углов треугольника и ее следствие о внешнем угле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теорему о сумме углов треугольника и ее следствие о внешнем угле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Проявляют интерес к креативной деятельности, активности при подготовке иллюстраций изучаемых понятий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Восстанавливают предметную ситуацию, описанную в задаче, переформулируют условие, извлекать необходимую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собственное мнение и позицию, задают вопросы, слушают собеседника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П.30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223. 224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Сумма углов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Организует деятельность по формированию умений проводить классификацию треугольников по углам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Уметь различать на чертежах остроугольный, тупоугольный и прямоугольный треугольники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Проводят классификацию треугольников по углам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письменным, графическим и символьным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Критически оценивают полученный ответ, осуществляют самоконтроль, проверяя ответ на соответствие условию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Проектируют и формируют учебное сотрудничество с учителем и сверстниками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31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231. 233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Соотношения между сторонами и углами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теорему о соотношениях между сторонами и углами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теорему о соотношениях между сторонами и углами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 и доказывают теорему о соотношениях между сторонами и углами треугольника (прямое и обратное утверждение)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Осознают роль ученика, осваивают личностный смысл 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Устанавливают аналогии для понимания закономерностей, используют их в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Исследуют ситуации, требующие оценки действия в соответствии с поставленной задачей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Отстаивают свою точку зрения, подтверждают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П.32.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236.240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Соотношения между сторонами и углами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следствий из теоремы о соотношениях между сторонами и углами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следствия из теоремы о соотношениях между сторонами и углами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следствия из теоремы о соотношениях между сторонами и углами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Создают образ целостного мировоззрения при решении математических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Планируют алгоритм выполнения задания, корректируют работу по ходу выполнения с помощью учителя и ИКТ средств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Предвидят появление конфликтов при наличии различных точек зрения. Принимают точку зрения другого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П.33.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№248. 250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Соотношения между сторонами и углами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теоремы о неравенстве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теорему о неравенстве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теорему о неравенстве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сверяют свои действия с целью, вносят корректировки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Сотрудничают с одноклассниками при решении задач; умеют выслушать оппонента. Формулируют выводы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32. 33.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245. 253.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Контрольная работа № 4 по теме: «Соотноше-ния между сторонами и углами треуголь-ника»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Проконтроли-ровать уровень достижения планируемых результатов по теме: «Соотношения между сторонами и углами треугольника»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Продемонстри-ровать уровень владения изученным материалом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на чертежах геометрические фигуры и их элементы.  Решают задачи на доказательство и вычисление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математические знания и умения при решении примеров 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Адекватно оценивают результаты работы с помощью критериев оценки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контролируют своё время и управляют им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достаточной полнотой и точностью выражают свои мысли посредством письменной речи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Повтор. П. 30 - 33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Прямоуголь-ные треугольники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теоремы о сумме двух острых углов прямоугольного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теорему о сумме двух острых углов прямоугольного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теорему о сумме двух острых углов прямоугольного треугольника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Проявляют интерес к креативной деятельности, активности при подготовке иллюстраций изучаемых понятий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Восстанавливают предметную ситуацию, описанную в задаче, переформулируют условие, извлекать необходимую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собственное мнение и позицию, задают вопросы, слушают собеседника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П. 34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254. 259.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Прямоуголь-ные треугольники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Создать условия для усвоения свойства катета прямоугольного треугольника, лежащего против угла в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Сформулировать и доказать свойства катета прямоугольного треугольника, лежащего против угла </w:t>
      </w:r>
      <w:r w:rsidRPr="00060728">
        <w:rPr>
          <w:rFonts w:ascii="Cambria Math" w:eastAsia="Times New Roman" w:hAnsi="Cambria Math" w:cs="Times New Roman"/>
          <w:sz w:val="24"/>
          <w:szCs w:val="24"/>
          <w:lang w:eastAsia="ru-RU"/>
        </w:rPr>
        <w:t>〖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60728">
        <w:rPr>
          <w:rFonts w:ascii="Cambria Math" w:eastAsia="Times New Roman" w:hAnsi="Cambria Math" w:cs="Times New Roman"/>
          <w:sz w:val="24"/>
          <w:szCs w:val="24"/>
          <w:lang w:eastAsia="ru-RU"/>
        </w:rPr>
        <w:t>〗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^0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свойство катета прямоугольного треугольника, лежащего против угла в   (прямое и обратное утверждение)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свойства и признаки фигур, а также их отношения при решении задач на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Обрабатывают информацию и передают ее устным, письменным, графическим и символьным способами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Критически оценивают полученный ответ, осуществляют самоконтроль, проверяя ответ на соответствие условию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Проектируют и формируют учебное сотрудничество с учителем и сверстниками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34.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260. 263.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Прямоуголь-ные треугольники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признака равенства прямоугольных треугольников по гипотенузе и острому углу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признак равенства прямоугольных треугольников по гипотенузе и острому углу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признак равенства прямоугольных треугольников по гипотенузе и острому углу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текст задачи на доказательство, выстраивают ход ее решения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Осознают роль ученика, осваивают личностный смысл учения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Устанавливают аналогии для понимания закономерностей, используют их в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Исследуют ситуации, требующие оценки действия в соответствии с поставленной задачей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Отстаивают свою точку зрения, подтверждают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П.35.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265. 267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Прямоуголь-ные треугольники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усвоения признака равенства прямоугольных треугольников по гипотенузе и катету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Сформулировать и доказать признак равенства прямоугольных треугольников по гипотенузе и катету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признак равенства прямоугольных треугольников по гипотенузе и катету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текст задачи на доказательство, выстраивают ход ее решения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Создают образ целостного мировоззрения при решении математических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Планируют алгоритм выполнения задания, корректируют работу по ходу выполнения с помощью учителя и ИКТ средств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Предвидят появление конфликтов при наличии различных точек зрения. Принимают точку зрения другого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37№ 271. 273.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Построение треугольника по трем элементам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ходе практической деятельности формировать умения решать задачи на построение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несложные задачи на построение треугольника по трем элементам с помощью циркуля и линейки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Объясняют, какой отрезок называется наклонной, проведенной из данной точки к данной прямой Доказывают, что перпендикуляр, проведенный из точки к прямой, меньше любой наклонной, проведенной из этой же точки к этой прямой.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Формулируют определение расстояния от точки до прямой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мотивацию к познавательной деятельности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сверяют свои действия с целью, вносят корректировки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Сотрудничают с одноклассниками при решении задач; умеют выслушать оппонента. Формулируют выводы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38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задачу №1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Построение треугольника по трем элементам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ходе практической деятельности формировать умения решать задачи на построение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несложные задачи на построение треугольника по трем элементам с помощью циркуля и линейки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Решают задачи на вычисление, доказательство и построение, связанные с расстоянием от точки до прямой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познавательную активность, творчество. Адекватно оценивают результаты работы с помощью критериев оценки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сравнивают факты и явления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сверяют свои действия с целью, вносят корректировки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 оказывают необходимую взаимопомощь сверстникам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 38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291.293.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Построение треугольника по трем элементам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ходе практической деятельности формировать умения решать задачи на построение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Сформулировать и доказать свойство о равноудалённости точек параллельных прямых. Сформулировать определение между двумя параллельными прямыми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и доказывают свойство о равноудаленности точек параллельных прямых. Формулируют определение расстояния между двумя параллельными прямыми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текст задачи на доказательство, выстраивают ход ее решения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Осуществляют выбор действий в однозначных и неоднозначных ситуациях, комментируют  и оценивают свой выбор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Владеют смысловым чтением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составляют алгоритм деятельности при решении учебной задачи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Верно используют в устной и письменной речи математические термины.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38.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292 (а) 294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Построение треугольника по трем элементам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ходе практической деятельности формировать умения решать задачи на построение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Научиться решать несложные задачи на построение треугольника по трем элементам с помощью циркуля и линейки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Решают задачи на вычисление, доказательство и построение, связанные с расстоянием между параллельными прямыми.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Выполняют построения, используя известные алгоритмы построения геометрических фигур: отрезок, равный данному; угол, равный данному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мотивацию к познавательной деятельности при решении задач с практическим содержанием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установленные правила в планировании способа решения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Приводят аргументы в пользу своей точки зрения, подтверждают ее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38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293.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«Прямоугольные треугольники. Геометричес-кие построения»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Организовать работу по обобщению и систематизации знаний об отношениях фигур и их элементов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об отношениях фигур и их элементов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Решают задачи на вычисление, доказательство и построение, проводят по ходу решения дополнительные построения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Проявляют мотивацию к познавательной деятельности при решении задач с практическим содержанием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установленные правила в планировании способа решения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Приводят аргументы в пользу своей точки зрения, подтверждают ее фактами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288 (б) 289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«Прямоугольные треугольники. Геометричес-кие построения»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Организовать работу по обобщению и систематизации знаний об отношениях фигур и их элементов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об отношениях фигур и их элементов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Анализируют и осмысливают текст задачи,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моделируют условие с помощью схем, чертежей, реальных предметов, сопоставляют полученный результат с условием задачи.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Восстанавливают предметную ситуацию, описанную в задаче, переформулируют условие, извлекать необходимую информацию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Верно используют в устной и письменной речи математические термины. Различают в речи собеседника аргументы и факты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П. 38.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315 (а,з,и)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задач по теме: «Прямоугольные треугольники. Геометричес-кие построения»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Организовать работу по обобщению и систематизации знаний об отношениях фигур и их элементов 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об отношениях фигур и их элементов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осмысливают текст задачи, моделируют условие с помощью схем, чертежей, реальных предметов, в задачах на построение исследуют возможные случая.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вычисление, доказательство и построение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Осваивают культуру работы с учебником, поиска информации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Прилагают волевые усилия и преодолевают трудности и препятствия на пути достижения целей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Дают адекватную оценку своему мнению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32 – 38.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главе 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Контрольная работа № 5 по теме: «Прямоугольные треуголь-ники. Геометрические построения»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Проконтроли-ровать уровень достижения планируемых результатов по теме: «Прямоугольные треугольники. Геометрические построения»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Продемонстри-ровать уровень владения изученным материалом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на чертежах геометрические фигуры и их элементы.  Решают задачи на доказательство и вычисление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Демонстрируют математические знания и умения при решении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Адекватно оценивают результаты работы с помощью критериев оценки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Применяют полученные знания  при решении различного вида задач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 контролируют своё время и управляют им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достаточной полнотой и точностью выражают свои мысли посредством письменной речи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 32 – 38.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главе 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Повторение. Треугольники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обобщению и систематизации знаний по теме: «Треугольники»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по теме: «Треугольники»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Распознают на чертежах геометрические фигуры. Выделяют конфигурацию, необходимую для поиска решения задачи, используя определения, признаки и свойства выделяемых фигур или их отношений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Грамотно и аргументировано излагают свои мысли, проявляют уважительное отношение к мнению общественности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Анализируют и сравнивают факты и явления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Работая по плану, сверяясь с целью, находят и исправляют ошибки, в т.ч., используя ИКТ.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 оказывают необходимую взаимопомощь сверстникам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156. 161. 162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карточкам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Повторение. Параллельные прямые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обобщению и систематизации знаний по теме: «Параллельные прямые»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по теме: «Параллельные прямые»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Отражают условие задачи на чертежах. Выделяют конфигурацию, необходимую для поиска решения задачи, используя определения, признаки и свойства выделяемых фигур или их отношений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собственные и чужие поступки, основываясь на общечеловеческие нормы, нравственные и этические ценности человечества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Строят логически обоснованное рассуждение, включающее установление причинно-следственных связей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Оценивают степень и способы достижения цели в учебных ситуациях, исправляют ошибки с помощью учителя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Формулируют собственное мнение и позицию, задают вопросы, слушают собеседника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218. 222.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карточкам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Повторение. Соотношение между сторонами и углами треугольника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по обобщению и систематизации знаний по теме: «Соотношение между сторонами и углами треугольника»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Обобщить и систематизи-ровать знания по теме: «Соотношения между сторонами и углами треугольника»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Соотносят чертеж, сопровождающий задачу, с текстом задачи, выполняют дополнительные построения для решения задач. Выделяют конфигурацию, необходимую для поиска решения задачи, используя определения, признаки и свойства выделяемых фигур или их отношений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Используют изученные свойства геометрических фигур  и отношения между ними при решении задач на вычисление и доказательство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Осуществляют выбор действий в однозначных и неоднозначных ситуациях, комментируют и оценивают свой выбор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Владеют смысловым чтением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Планируют алгоритм выполнения задания, корректируют работу по ходу выполнения с помощью учителя и ИКТ средств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Осуществляют контроль, коррекцию, оценку собственных действий и действий партнёра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301. 308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карточкам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Итоговая контрольная работа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над ошибками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КОМПЛЕКТ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Атанасян и коллектив авторов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Геометрия. Сборник рабочих программ. 7 – 9 классы: пособие для учителей общеобразовательных организаций / [автор-составитель Т.А. Бурмистрова. – М.: Просвещение, 2014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Учебник. Геометрия: 7 – 9 кл. / Л. С. Атанасян, В. Ф. Бутузов, С. Б. Кадомцев и др. – М.: Просвещение, 2014.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тетрадь по геометрии: 7 класс: к учебнику Л.С. Атанасяна и др. «Геометрия 7 – 9 классы» / Ю.А. Глазков, П.М. Камаев. – М.: Издательство «Экзамен», 2014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Контрольные работыпо геометрии: 7 класс: к учебнику Л.С. Атанасяна и др. «Геометрия 7 – 9 классы» / Н.Б. Мельникова. – М.: Издательство «Экзамен», 2014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Тесты по геометрии: 7 класс: к учебнику Л.С. Атанасяна и др. «Геометрия 7 – 9 классы» / А.В. Фарков. – М.: Издательство «Экзамен», 2014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Дидактические материалы по геометрии: 7 класс: к учебнику Л.С. Атанасяна и др. «Геометрия 7 – 9 классы» / Н.Б. Мельникова, Г.А. Захарова. – М.: Издательство «Экзамен», 2014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Сборник задач по геометрии 7 класс / В.А. Гусев. – М.: Издательство «Экзамен», 2014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Геометрия 7 – 9 классы: задачи на готовых чертежах для подготовки к ГИА и ЕГЭ / Э.Н. Балаян. – Ростов-на-Дону: Издательство «Феникс», 2013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Геометрия. 7 класс. Самостоятельные работ. Тематические тесты. Тесты для промежуточной аттестации. Справочник. Рабочая тетрадь / Ф.Ф. Лысенко, С.Ю. Кулабухова. – Ростов-на-Дону: Издательство «Легион», 2013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Геометрия. 7 класс. Контрольные измерительные материалы / Д.Г. Мухин, А.Р. Рязановский. – М.: Издательство «Экзамен», 2014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источники 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http://urokimatematiki.ru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http://intergu.ru/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http://karmanform.ucoz.ru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http://polyakova.ucoz.ru/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http://le-savchen.ucoz.ru/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http://www.it-n.ru/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http://www.openclass.ru/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http://festival.1september.ru/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Учебно-лабораторное оборудование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Мультимедийный компьютер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Мультимедиапроектор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Аудиторная доска с магнитной поверхностью и набором приспособлений для крепления таблиц</w:t>
      </w:r>
    </w:p>
    <w:p w:rsidR="00060728" w:rsidRPr="00060728" w:rsidRDefault="00060728" w:rsidP="0006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060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инструментов классных: линейка, транспортир, угольник (300, 600), угольник (450, 450), циркуль</w:t>
      </w:r>
    </w:p>
    <w:p w:rsidR="00EB6BAE" w:rsidRPr="00060728" w:rsidRDefault="00EB6BAE" w:rsidP="00EB6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EB6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28" w:rsidRPr="00060728" w:rsidRDefault="00060728" w:rsidP="00EB6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0DF" w:rsidRPr="00060728" w:rsidRDefault="00702193" w:rsidP="00EB6BAE">
      <w:pPr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Рабочая</w:t>
      </w:r>
      <w:r w:rsidR="002F1CE8" w:rsidRPr="00060728">
        <w:rPr>
          <w:rFonts w:ascii="Times New Roman" w:hAnsi="Times New Roman" w:cs="Times New Roman"/>
          <w:b/>
          <w:sz w:val="24"/>
          <w:szCs w:val="24"/>
        </w:rPr>
        <w:t xml:space="preserve"> программа по геометрии для 8 класса</w:t>
      </w:r>
    </w:p>
    <w:p w:rsidR="00702193" w:rsidRPr="00060728" w:rsidRDefault="00702193" w:rsidP="007021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28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702193" w:rsidRPr="00060728" w:rsidRDefault="00702193" w:rsidP="007021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Настоящая программа по геометрии для основной общеобразовательной школы для</w:t>
      </w:r>
      <w:r w:rsidR="003E6954" w:rsidRPr="00060728">
        <w:rPr>
          <w:rFonts w:ascii="Times New Roman" w:hAnsi="Times New Roman" w:cs="Times New Roman"/>
          <w:sz w:val="24"/>
          <w:szCs w:val="24"/>
        </w:rPr>
        <w:t xml:space="preserve"> 8</w:t>
      </w:r>
      <w:r w:rsidR="002F1CE8" w:rsidRPr="00060728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060728">
        <w:rPr>
          <w:rFonts w:ascii="Times New Roman" w:hAnsi="Times New Roman" w:cs="Times New Roman"/>
          <w:sz w:val="24"/>
          <w:szCs w:val="24"/>
        </w:rPr>
        <w:t xml:space="preserve"> составлена на основе следующих нормативно- правовых документов:</w:t>
      </w:r>
    </w:p>
    <w:p w:rsidR="00702193" w:rsidRPr="00060728" w:rsidRDefault="00702193" w:rsidP="007021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1. Закон Российской Федерации «Об образовании» № 273 от 29.12.2012 г.</w:t>
      </w:r>
    </w:p>
    <w:p w:rsidR="00702193" w:rsidRPr="00060728" w:rsidRDefault="00702193" w:rsidP="007021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2. Приказ Минобразования России 0т 31 января 2012 г. № 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1089".</w:t>
      </w:r>
      <w:r w:rsidRPr="00060728">
        <w:rPr>
          <w:rFonts w:ascii="Times New Roman" w:hAnsi="Times New Roman" w:cs="Times New Roman"/>
          <w:sz w:val="24"/>
          <w:szCs w:val="24"/>
        </w:rPr>
        <w:cr/>
        <w:t xml:space="preserve"> 3. У</w:t>
      </w:r>
      <w:r w:rsidR="007F65EE" w:rsidRPr="00060728">
        <w:rPr>
          <w:rFonts w:ascii="Times New Roman" w:hAnsi="Times New Roman" w:cs="Times New Roman"/>
          <w:sz w:val="24"/>
          <w:szCs w:val="24"/>
        </w:rPr>
        <w:t xml:space="preserve">чебный план МБОУ ООШ №74 на 2017-2018 </w:t>
      </w:r>
      <w:r w:rsidRPr="00060728">
        <w:rPr>
          <w:rFonts w:ascii="Times New Roman" w:hAnsi="Times New Roman" w:cs="Times New Roman"/>
          <w:sz w:val="24"/>
          <w:szCs w:val="24"/>
        </w:rPr>
        <w:t>учебный год.</w:t>
      </w:r>
    </w:p>
    <w:p w:rsidR="00702193" w:rsidRPr="00060728" w:rsidRDefault="00702193" w:rsidP="007021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4. Примерная программа общеобразовательных учреждений по геометрии 7–9 классы, к учебному комплексу для 7-9 классов (авторы Л.С. Атанасян, В.Ф. Бутузов, С.Б. Кадомцев и др. составитель Т.А. Бурмистрова – М: «Просвещение», 2008. – с. 19-21)</w:t>
      </w:r>
      <w:r w:rsidRPr="00060728">
        <w:rPr>
          <w:rFonts w:ascii="Times New Roman" w:hAnsi="Times New Roman" w:cs="Times New Roman"/>
          <w:sz w:val="24"/>
          <w:szCs w:val="24"/>
        </w:rPr>
        <w:cr/>
      </w:r>
    </w:p>
    <w:p w:rsidR="00702193" w:rsidRPr="00060728" w:rsidRDefault="00702193" w:rsidP="007021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E08B5" w:rsidRPr="00060728" w:rsidRDefault="007E08B5" w:rsidP="007E08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Данная рабочая программа полностью соответствует прим</w:t>
      </w:r>
      <w:r w:rsidR="003E6954" w:rsidRPr="00060728">
        <w:rPr>
          <w:rFonts w:ascii="Times New Roman" w:hAnsi="Times New Roman" w:cs="Times New Roman"/>
          <w:sz w:val="24"/>
          <w:szCs w:val="24"/>
        </w:rPr>
        <w:t>ерной программе по геометрии 8</w:t>
      </w:r>
      <w:r w:rsidRPr="00060728">
        <w:rPr>
          <w:rFonts w:ascii="Times New Roman" w:hAnsi="Times New Roman" w:cs="Times New Roman"/>
          <w:sz w:val="24"/>
          <w:szCs w:val="24"/>
        </w:rPr>
        <w:t xml:space="preserve"> классы, к учебному комплексу для 7-9 классов (авторы Л.С. Атанасян, В.Ф. Бутузов, С.Б. Кадомцев и др. составитель Т.А. Бурмистрова – М: «Просвещение», 2008. – с. 19-21)</w:t>
      </w:r>
    </w:p>
    <w:p w:rsidR="007E08B5" w:rsidRPr="00060728" w:rsidRDefault="007E08B5" w:rsidP="007E08B5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учащихся.Целью изучения курса геометрии в 8 классе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(физика, черчение и т. д.) и курса стереометрии в старших классах.Курс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702193" w:rsidRPr="00060728" w:rsidRDefault="007E08B5" w:rsidP="007E08B5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В курсе геометрии 7 - 9 класса обучающиеся знакомятся с различными видами четырѐхугольников, их свойствами и признаками; у учащихся формируются умения решать задачи на нахождение площадей различных фигур. В ходе изучения курса учащиеся развивают навыки решения геометрических задач на доказательство, применяя признаки подобия треугольников, а так же различных задач вычислительного характера.Таким образом, в ходе освоения содержания курса учащиеся получают возможность: овладеть с</w:t>
      </w:r>
      <w:r w:rsidR="006C0F9B" w:rsidRPr="00060728">
        <w:rPr>
          <w:rFonts w:ascii="Times New Roman" w:hAnsi="Times New Roman" w:cs="Times New Roman"/>
          <w:sz w:val="24"/>
          <w:szCs w:val="24"/>
        </w:rPr>
        <w:t>имволическим языком математики;</w:t>
      </w:r>
      <w:r w:rsidRPr="00060728">
        <w:rPr>
          <w:rFonts w:ascii="Times New Roman" w:hAnsi="Times New Roman" w:cs="Times New Roman"/>
          <w:sz w:val="24"/>
          <w:szCs w:val="24"/>
        </w:rPr>
        <w:t xml:space="preserve"> развить пространственные п</w:t>
      </w:r>
      <w:r w:rsidR="006C0F9B" w:rsidRPr="00060728">
        <w:rPr>
          <w:rFonts w:ascii="Times New Roman" w:hAnsi="Times New Roman" w:cs="Times New Roman"/>
          <w:sz w:val="24"/>
          <w:szCs w:val="24"/>
        </w:rPr>
        <w:t xml:space="preserve">редставления и изобразительные </w:t>
      </w:r>
      <w:r w:rsidRPr="00060728">
        <w:rPr>
          <w:rFonts w:ascii="Times New Roman" w:hAnsi="Times New Roman" w:cs="Times New Roman"/>
          <w:sz w:val="24"/>
          <w:szCs w:val="24"/>
        </w:rPr>
        <w:t>м</w:t>
      </w:r>
      <w:r w:rsidR="007F65EE" w:rsidRPr="00060728">
        <w:rPr>
          <w:rFonts w:ascii="Times New Roman" w:hAnsi="Times New Roman" w:cs="Times New Roman"/>
          <w:sz w:val="24"/>
          <w:szCs w:val="24"/>
        </w:rPr>
        <w:t>н</w:t>
      </w:r>
      <w:r w:rsidRPr="00060728">
        <w:rPr>
          <w:rFonts w:ascii="Times New Roman" w:hAnsi="Times New Roman" w:cs="Times New Roman"/>
          <w:sz w:val="24"/>
          <w:szCs w:val="24"/>
        </w:rPr>
        <w:t>ения, освоить основные факты и методы планиметрии, познакомиться с простейшимипространственными телами и их свойствами; развить логическое мышление и речь – умения логически обосновывать суждения, проводить несложные систематизации, приводить примеры иконтрпримеры, использовать различные языки математики (словесный, символический, графический) для иллюстрации, интерпретации, аргументации идоказательства; 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6C0F9B" w:rsidRPr="00060728" w:rsidRDefault="006C0F9B" w:rsidP="007E08B5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</w:p>
    <w:p w:rsidR="006C0F9B" w:rsidRPr="00060728" w:rsidRDefault="007F65EE" w:rsidP="006C0F9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Ц</w:t>
      </w:r>
      <w:r w:rsidR="006C0F9B" w:rsidRPr="00060728">
        <w:rPr>
          <w:rFonts w:ascii="Times New Roman" w:hAnsi="Times New Roman" w:cs="Times New Roman"/>
          <w:b/>
          <w:sz w:val="24"/>
          <w:szCs w:val="24"/>
        </w:rPr>
        <w:t>ели: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Изучение геометрии направлено на достижение следующих целей: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 xml:space="preserve">- овладение системой геометрических 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 xml:space="preserve">-интеллектуальное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 xml:space="preserve">-ясности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</w:t>
      </w:r>
    </w:p>
    <w:p w:rsidR="008477B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-формирование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6C0F9B" w:rsidRPr="00060728" w:rsidRDefault="008477B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-</w:t>
      </w:r>
      <w:r w:rsidR="006C0F9B" w:rsidRPr="00060728">
        <w:rPr>
          <w:rFonts w:ascii="Times New Roman" w:hAnsi="Times New Roman" w:cs="Times New Roman"/>
          <w:sz w:val="24"/>
          <w:szCs w:val="24"/>
        </w:rPr>
        <w:t xml:space="preserve">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Общеучебные умения, навыки и способы деятельности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В ходе преподавания геометрии в основной школе, работы над формированием у учащихся перечисленных в программе знаний и умений следует обращать внимание на то, чтобы они овладевали умениями общеучебного характера, разнообразными способами деятельности, приобретали опыт: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- планирования и осуществления алгоритмической деятельности, выполнения заданных и конструирования новых алгоритмов;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- 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-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- ясного, точного, грамотного изложения своих мыслей в устной и письменной речи, использования различных языков математики (словесного,символического,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-проведения доказательных рассуждений, аргументации, выдвижения гипотез и их обоснования;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-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6C0F9B" w:rsidRPr="00060728" w:rsidRDefault="006C0F9B" w:rsidP="006C0F9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Результаты обучения.</w:t>
      </w:r>
    </w:p>
    <w:p w:rsidR="008477BB" w:rsidRPr="00060728" w:rsidRDefault="006C0F9B" w:rsidP="006C0F9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</w:t>
      </w:r>
      <w:r w:rsidRPr="00060728">
        <w:rPr>
          <w:rFonts w:ascii="Times New Roman" w:hAnsi="Times New Roman" w:cs="Times New Roman"/>
          <w:sz w:val="24"/>
          <w:szCs w:val="24"/>
        </w:rPr>
        <w:cr/>
      </w:r>
    </w:p>
    <w:p w:rsidR="006C0F9B" w:rsidRPr="00060728" w:rsidRDefault="008477BB" w:rsidP="006C0F9B">
      <w:pPr>
        <w:spacing w:after="12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</w:rPr>
        <w:t>Место предмета в базисном учебном плане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на изучение геометрии в 8 классе отводится 68 часов из расчета: 2 часа в неделю, в томчисле 5ч для проведения контрольных работ. При этом в ней предусмотрен резерв свободного учебного времени в объеме 4 ч для использования разнообразных форм организации учебного процесса, внедрения современных методов обучения и педагогических технологий.                  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</w:rPr>
        <w:t>Основная форма организации образовательного процесса – классно-урочная система.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  <w:u w:val="single"/>
        </w:rPr>
        <w:t>Формы промежуточной и итоговой аттестации</w:t>
      </w:r>
      <w:r w:rsidRPr="00060728">
        <w:rPr>
          <w:rFonts w:ascii="Times New Roman" w:hAnsi="Times New Roman" w:cs="Times New Roman"/>
          <w:sz w:val="24"/>
          <w:szCs w:val="24"/>
        </w:rPr>
        <w:t>: Промежуточная аттестация проводится в форме тестов, контрольных, самостоятельных работ.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</w:rPr>
        <w:t>Итоговая аттестация</w:t>
      </w:r>
      <w:r w:rsidRPr="00060728">
        <w:rPr>
          <w:rFonts w:ascii="Times New Roman" w:hAnsi="Times New Roman" w:cs="Times New Roman"/>
          <w:sz w:val="24"/>
          <w:szCs w:val="24"/>
        </w:rPr>
        <w:t xml:space="preserve"> – согласно уставу образовательного учреждения.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</w:rPr>
        <w:t>Уровень обучения</w:t>
      </w:r>
      <w:r w:rsidRPr="00060728">
        <w:rPr>
          <w:rFonts w:ascii="Times New Roman" w:hAnsi="Times New Roman" w:cs="Times New Roman"/>
          <w:sz w:val="24"/>
          <w:szCs w:val="24"/>
        </w:rPr>
        <w:t xml:space="preserve"> – базовый.Содержание обучения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Глава V. Четырехугольники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Цель</w:t>
      </w:r>
      <w:r w:rsidRPr="00060728">
        <w:rPr>
          <w:rFonts w:ascii="Times New Roman" w:hAnsi="Times New Roman" w:cs="Times New Roman"/>
          <w:sz w:val="24"/>
          <w:szCs w:val="24"/>
        </w:rPr>
        <w:t>: изучить наиболее важные виды четырехугольников – параллелограмм, прямоугольник, ромб, квадрат, трапецию; дать представление о фигурах, обладающих осевой или центральной симметрией. Доказательства большинства теорем данной темы и решения многих задач проводятся с помощью признаков равенства треугольников,поэтому, полезно их повторить, в начале изучения темы.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Осевая и центральная симметрии вводятся не как преобразование плоскости, а как свойства геометрических фигур, в частностичетырехугольников. Рассмотрение этих понятий как движений плоскости состоится в 9 классе.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Глава VI. Площадь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Цель:</w:t>
      </w:r>
      <w:r w:rsidRPr="00060728">
        <w:rPr>
          <w:rFonts w:ascii="Times New Roman" w:hAnsi="Times New Roman" w:cs="Times New Roman"/>
          <w:sz w:val="24"/>
          <w:szCs w:val="24"/>
        </w:rPr>
        <w:t xml:space="preserve"> расширить и углубить полученные в 5-6 классах представления обучающихся об измерении и вычислении площадей; вывест</w:t>
      </w:r>
      <w:r w:rsidR="001D7E64" w:rsidRPr="00060728">
        <w:rPr>
          <w:rFonts w:ascii="Times New Roman" w:hAnsi="Times New Roman" w:cs="Times New Roman"/>
          <w:sz w:val="24"/>
          <w:szCs w:val="24"/>
        </w:rPr>
        <w:t xml:space="preserve">и </w:t>
      </w:r>
      <w:r w:rsidRPr="00060728">
        <w:rPr>
          <w:rFonts w:ascii="Times New Roman" w:hAnsi="Times New Roman" w:cs="Times New Roman"/>
          <w:sz w:val="24"/>
          <w:szCs w:val="24"/>
        </w:rPr>
        <w:t>формулы площадей прямоугольника, параллелограмма, треугольника, трапеции; доказать одну из главных теорем геометрии – теорему Пифаго</w:t>
      </w:r>
      <w:r w:rsidR="001D7E64" w:rsidRPr="00060728">
        <w:rPr>
          <w:rFonts w:ascii="Times New Roman" w:hAnsi="Times New Roman" w:cs="Times New Roman"/>
          <w:sz w:val="24"/>
          <w:szCs w:val="24"/>
        </w:rPr>
        <w:t xml:space="preserve">ра. </w:t>
      </w:r>
      <w:r w:rsidRPr="00060728">
        <w:rPr>
          <w:rFonts w:ascii="Times New Roman" w:hAnsi="Times New Roman" w:cs="Times New Roman"/>
          <w:sz w:val="24"/>
          <w:szCs w:val="24"/>
        </w:rPr>
        <w:t>Вывод формул для вычисления площадей прямоугольника, параллелограмма, треугольника, трапеции основывается на двух основныхсвойствах площадей, которые принимаются исходя из наглядных представлений, а также на формуле площади квадрата, обоснование которой неявляется обязательным для обучающихся.</w:t>
      </w:r>
    </w:p>
    <w:p w:rsidR="008477BB" w:rsidRPr="00060728" w:rsidRDefault="008477BB" w:rsidP="008477BB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Нетрадиционной для школьного курса является теорема об отношении площадей треугольников, имеющих по равному углу. Она позволяетв дальнейшем дать простое доказательство признаков подобия треугольников. В этом состоит одно из пр</w:t>
      </w:r>
      <w:r w:rsidR="001D7E64" w:rsidRPr="00060728">
        <w:rPr>
          <w:rFonts w:ascii="Times New Roman" w:hAnsi="Times New Roman" w:cs="Times New Roman"/>
          <w:sz w:val="24"/>
          <w:szCs w:val="24"/>
        </w:rPr>
        <w:t>еимуществ, обусловленных ранним в</w:t>
      </w:r>
      <w:r w:rsidRPr="00060728">
        <w:rPr>
          <w:rFonts w:ascii="Times New Roman" w:hAnsi="Times New Roman" w:cs="Times New Roman"/>
          <w:sz w:val="24"/>
          <w:szCs w:val="24"/>
        </w:rPr>
        <w:t>ведением понятия площади. Доказательство теоремы Пифагора основывается на свойствах площадей и формулах для площадей квадрата и</w:t>
      </w:r>
      <w:r w:rsidR="001D7E64" w:rsidRPr="00060728">
        <w:rPr>
          <w:rFonts w:ascii="Times New Roman" w:hAnsi="Times New Roman" w:cs="Times New Roman"/>
          <w:sz w:val="24"/>
          <w:szCs w:val="24"/>
        </w:rPr>
        <w:t>прямоугольника. Доказывается также теорема, обратная теореме Пифагора.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Глава VII. Подобные треугольники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Подобные треугольники. Признаки подобия треугольников. Применение подобия к доказательству теорем и решению задач. Синус, косинус итангенс острого угла прямоугольного треугольника.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Цель:</w:t>
      </w:r>
      <w:r w:rsidRPr="00060728">
        <w:rPr>
          <w:rFonts w:ascii="Times New Roman" w:hAnsi="Times New Roman" w:cs="Times New Roman"/>
          <w:sz w:val="24"/>
          <w:szCs w:val="24"/>
        </w:rPr>
        <w:t xml:space="preserve">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Определение подобных треугольников дается не на основе преобразования подобия, а через равенство углов и пропорциональность сходственных сторон.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Признаки подобия треугольников доказываются с помощью теоремы об отношении 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Дается представление о методе подобия в задачах на построение.</w:t>
      </w:r>
    </w:p>
    <w:p w:rsidR="007F65EE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В заключение темы вводятся элементы тригонометрии – синус, косинус и тангенс острого угла прямоугольного треугольника.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Глава VIII. Окружность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Цель:</w:t>
      </w:r>
      <w:r w:rsidRPr="00060728">
        <w:rPr>
          <w:rFonts w:ascii="Times New Roman" w:hAnsi="Times New Roman" w:cs="Times New Roman"/>
          <w:sz w:val="24"/>
          <w:szCs w:val="24"/>
        </w:rPr>
        <w:t xml:space="preserve"> 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Повторение. Решение задач.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Цель:</w:t>
      </w:r>
      <w:r w:rsidRPr="00060728">
        <w:rPr>
          <w:rFonts w:ascii="Times New Roman" w:hAnsi="Times New Roman" w:cs="Times New Roman"/>
          <w:sz w:val="24"/>
          <w:szCs w:val="24"/>
        </w:rPr>
        <w:t xml:space="preserve"> повторение, обобщение и систематизация знаний, умений и навыков за курс геометрии 8 класса.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</w:rPr>
        <w:t>Требования к уровню подготовки обучающихся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В результате изучения геометрии 8 класса ученик должен</w:t>
      </w:r>
      <w:r w:rsidRPr="00060728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:rsidR="001D7E64" w:rsidRPr="00060728" w:rsidRDefault="001D7E64" w:rsidP="001D7E64">
      <w:pPr>
        <w:pStyle w:val="a3"/>
        <w:numPr>
          <w:ilvl w:val="0"/>
          <w:numId w:val="1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приводить примеры доказательств;</w:t>
      </w:r>
    </w:p>
    <w:p w:rsidR="001D7E64" w:rsidRPr="00060728" w:rsidRDefault="001D7E64" w:rsidP="001D7E64">
      <w:pPr>
        <w:pStyle w:val="a3"/>
        <w:numPr>
          <w:ilvl w:val="0"/>
          <w:numId w:val="1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существо понятия алгоритма; приводить примеры алгоритмов;</w:t>
      </w:r>
    </w:p>
    <w:p w:rsidR="001D7E64" w:rsidRPr="00060728" w:rsidRDefault="001D7E64" w:rsidP="001D7E64">
      <w:pPr>
        <w:pStyle w:val="a3"/>
        <w:numPr>
          <w:ilvl w:val="0"/>
          <w:numId w:val="1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формулы; примеры их применения для решения математических и практических задач;</w:t>
      </w:r>
    </w:p>
    <w:p w:rsidR="001D7E64" w:rsidRPr="00060728" w:rsidRDefault="001D7E64" w:rsidP="001D7E64">
      <w:pPr>
        <w:pStyle w:val="a3"/>
        <w:numPr>
          <w:ilvl w:val="0"/>
          <w:numId w:val="1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для практики;</w:t>
      </w:r>
    </w:p>
    <w:p w:rsidR="001D7E64" w:rsidRPr="00060728" w:rsidRDefault="001D7E64" w:rsidP="001D7E64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 xml:space="preserve"> смысл идеализации, позволяющей решать задачи реальной действительности математическими методами, примеры ошибок, возникающих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при идеализации.</w:t>
      </w:r>
    </w:p>
    <w:p w:rsidR="001D7E64" w:rsidRPr="00060728" w:rsidRDefault="001D7E64" w:rsidP="00337DC3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Теорема Фалеса. Средняя линия треугольника и ее свойства.</w:t>
      </w:r>
    </w:p>
    <w:p w:rsidR="001D7E64" w:rsidRPr="00060728" w:rsidRDefault="001D7E64" w:rsidP="00337DC3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Теорема Пифагора. Решение прямоугольных треугольников. Метрические соотношения между элементами прямоугольного треугольника.</w:t>
      </w:r>
    </w:p>
    <w:p w:rsidR="001D7E64" w:rsidRPr="00060728" w:rsidRDefault="001D7E64" w:rsidP="00337DC3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Подобие треугольников. Признаки подобия треугольников.</w:t>
      </w:r>
    </w:p>
    <w:p w:rsidR="001D7E64" w:rsidRPr="00060728" w:rsidRDefault="001D7E64" w:rsidP="00337DC3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Четырехугольники. Параллелограмм. Прямоугольник, ромб, квадрат. Трапеция. Свойства.</w:t>
      </w:r>
    </w:p>
    <w:p w:rsidR="001D7E64" w:rsidRPr="00060728" w:rsidRDefault="001D7E64" w:rsidP="00337DC3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Площади четырехугольников.</w:t>
      </w:r>
    </w:p>
    <w:p w:rsidR="001D7E64" w:rsidRPr="00060728" w:rsidRDefault="001D7E64" w:rsidP="00337DC3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Многоугольники. Сумма углов выпуклого многоугольника.</w:t>
      </w:r>
    </w:p>
    <w:p w:rsidR="001D7E64" w:rsidRPr="00060728" w:rsidRDefault="001D7E64" w:rsidP="00337DC3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Окружность и круг. Касательная к окружности и ее свойства. Центральные и вписанные углы.</w:t>
      </w:r>
    </w:p>
    <w:p w:rsidR="001D7E64" w:rsidRPr="00060728" w:rsidRDefault="001D7E64" w:rsidP="00337DC3">
      <w:pPr>
        <w:pStyle w:val="a3"/>
        <w:numPr>
          <w:ilvl w:val="0"/>
          <w:numId w:val="2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Осевая симметрия. Центральная симметрия.</w:t>
      </w:r>
    </w:p>
    <w:p w:rsidR="001D7E64" w:rsidRPr="00060728" w:rsidRDefault="001D7E64" w:rsidP="001D7E64">
      <w:pPr>
        <w:spacing w:after="12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1D7E64" w:rsidRPr="00060728" w:rsidRDefault="001D7E64" w:rsidP="00337DC3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пользоваться геометрическим языком для описания предметов окружающего мира;</w:t>
      </w:r>
      <w:r w:rsidRPr="00060728">
        <w:rPr>
          <w:rFonts w:ascii="Times New Roman" w:hAnsi="Times New Roman" w:cs="Times New Roman"/>
          <w:sz w:val="24"/>
          <w:szCs w:val="24"/>
        </w:rPr>
        <w:t> распознавать геометрические фигуры, различать их взаимное расположение;</w:t>
      </w:r>
    </w:p>
    <w:p w:rsidR="001D7E64" w:rsidRPr="00060728" w:rsidRDefault="001D7E64" w:rsidP="00337DC3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1D7E64" w:rsidRPr="00060728" w:rsidRDefault="001D7E64" w:rsidP="001D7E64">
      <w:pPr>
        <w:pStyle w:val="a3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площадей), в том числе: для углов от 30</w:t>
      </w:r>
      <w:r w:rsidRPr="00060728">
        <w:rPr>
          <w:rFonts w:ascii="Times New Roman" w:hAnsi="Times New Roman" w:cs="Times New Roman"/>
          <w:sz w:val="24"/>
          <w:szCs w:val="24"/>
        </w:rPr>
        <w:t>, 45</w:t>
      </w:r>
      <w:r w:rsidRPr="00060728">
        <w:rPr>
          <w:rFonts w:ascii="Times New Roman" w:hAnsi="Times New Roman" w:cs="Times New Roman"/>
          <w:sz w:val="24"/>
          <w:szCs w:val="24"/>
        </w:rPr>
        <w:t>, 60</w:t>
      </w:r>
      <w:r w:rsidRPr="00060728">
        <w:rPr>
          <w:rFonts w:ascii="Times New Roman" w:hAnsi="Times New Roman" w:cs="Times New Roman"/>
          <w:sz w:val="24"/>
          <w:szCs w:val="24"/>
        </w:rPr>
        <w:t> определять значениятригонометрических функций по заданным значениям углов; находить значения тригонометрических ф</w:t>
      </w:r>
      <w:r w:rsidR="00337DC3" w:rsidRPr="00060728">
        <w:rPr>
          <w:rFonts w:ascii="Times New Roman" w:hAnsi="Times New Roman" w:cs="Times New Roman"/>
          <w:sz w:val="24"/>
          <w:szCs w:val="24"/>
        </w:rPr>
        <w:t>ункций по значению одной из них;</w:t>
      </w:r>
      <w:r w:rsidRPr="00060728">
        <w:rPr>
          <w:rFonts w:ascii="Times New Roman" w:hAnsi="Times New Roman" w:cs="Times New Roman"/>
          <w:sz w:val="24"/>
          <w:szCs w:val="24"/>
        </w:rPr>
        <w:t>находить стороны и площади треугольников, дуг окружности, площадей основных геометрических фигур и фигур, составленных из них;</w:t>
      </w:r>
    </w:p>
    <w:p w:rsidR="001D7E64" w:rsidRPr="00060728" w:rsidRDefault="001D7E64" w:rsidP="001D7E64">
      <w:pPr>
        <w:pStyle w:val="a3"/>
        <w:numPr>
          <w:ilvl w:val="0"/>
          <w:numId w:val="4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</w:t>
      </w:r>
      <w:r w:rsidR="00337DC3" w:rsidRPr="00060728">
        <w:rPr>
          <w:rFonts w:ascii="Times New Roman" w:hAnsi="Times New Roman" w:cs="Times New Roman"/>
          <w:sz w:val="24"/>
          <w:szCs w:val="24"/>
        </w:rPr>
        <w:t xml:space="preserve">меняя дополнительные построения </w:t>
      </w:r>
      <w:r w:rsidRPr="00060728">
        <w:rPr>
          <w:rFonts w:ascii="Times New Roman" w:hAnsi="Times New Roman" w:cs="Times New Roman"/>
          <w:sz w:val="24"/>
          <w:szCs w:val="24"/>
        </w:rPr>
        <w:t>алгебраический аппарат, соображения симметрии;</w:t>
      </w:r>
    </w:p>
    <w:p w:rsidR="001D7E64" w:rsidRPr="00060728" w:rsidRDefault="001D7E64" w:rsidP="00337DC3">
      <w:pPr>
        <w:pStyle w:val="a3"/>
        <w:numPr>
          <w:ilvl w:val="0"/>
          <w:numId w:val="4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1D7E64" w:rsidRPr="00060728" w:rsidRDefault="001D7E64" w:rsidP="00337DC3">
      <w:pPr>
        <w:pStyle w:val="a3"/>
        <w:numPr>
          <w:ilvl w:val="0"/>
          <w:numId w:val="4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1D7E64" w:rsidRPr="00060728" w:rsidRDefault="001D7E64" w:rsidP="00337DC3">
      <w:pPr>
        <w:pStyle w:val="a3"/>
        <w:numPr>
          <w:ilvl w:val="0"/>
          <w:numId w:val="4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для описания реальных ситуаций на языке геометрии;</w:t>
      </w:r>
    </w:p>
    <w:p w:rsidR="001D7E64" w:rsidRPr="00060728" w:rsidRDefault="001D7E64" w:rsidP="00337DC3">
      <w:pPr>
        <w:pStyle w:val="a3"/>
        <w:numPr>
          <w:ilvl w:val="0"/>
          <w:numId w:val="4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расчетов, включающих основное тригонометрическое тождество;</w:t>
      </w:r>
    </w:p>
    <w:p w:rsidR="001D7E64" w:rsidRPr="00060728" w:rsidRDefault="001D7E64" w:rsidP="001D7E64">
      <w:pPr>
        <w:pStyle w:val="a3"/>
        <w:numPr>
          <w:ilvl w:val="0"/>
          <w:numId w:val="4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</w:t>
      </w:r>
      <w:r w:rsidR="00337DC3" w:rsidRPr="00060728">
        <w:rPr>
          <w:rFonts w:ascii="Times New Roman" w:hAnsi="Times New Roman" w:cs="Times New Roman"/>
          <w:sz w:val="24"/>
          <w:szCs w:val="24"/>
        </w:rPr>
        <w:t xml:space="preserve">имости справочники и технические </w:t>
      </w:r>
      <w:r w:rsidRPr="00060728">
        <w:rPr>
          <w:rFonts w:ascii="Times New Roman" w:hAnsi="Times New Roman" w:cs="Times New Roman"/>
          <w:sz w:val="24"/>
          <w:szCs w:val="24"/>
        </w:rPr>
        <w:t>средства);</w:t>
      </w:r>
    </w:p>
    <w:p w:rsidR="001D7E64" w:rsidRPr="00060728" w:rsidRDefault="001D7E64" w:rsidP="00337DC3">
      <w:pPr>
        <w:pStyle w:val="a3"/>
        <w:numPr>
          <w:ilvl w:val="0"/>
          <w:numId w:val="5"/>
        </w:numPr>
        <w:spacing w:after="120" w:line="20" w:lineRule="atLeast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построений геометрическими инструментами (линейка, угольник, циркуль, транспортир</w:t>
      </w:r>
      <w:r w:rsidR="00337DC3" w:rsidRPr="00060728">
        <w:rPr>
          <w:rFonts w:ascii="Times New Roman" w:hAnsi="Times New Roman" w:cs="Times New Roman"/>
          <w:sz w:val="24"/>
          <w:szCs w:val="24"/>
        </w:rPr>
        <w:t>).</w:t>
      </w:r>
    </w:p>
    <w:p w:rsidR="00F32172" w:rsidRPr="00060728" w:rsidRDefault="00F32172" w:rsidP="00F32172">
      <w:pPr>
        <w:pStyle w:val="a3"/>
        <w:spacing w:after="0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F32172" w:rsidRPr="00060728" w:rsidRDefault="00F32172" w:rsidP="00F32172">
      <w:pPr>
        <w:pStyle w:val="a3"/>
        <w:spacing w:after="0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курса </w:t>
      </w:r>
    </w:p>
    <w:p w:rsidR="00F32172" w:rsidRPr="00060728" w:rsidRDefault="00F32172" w:rsidP="00F32172">
      <w:pPr>
        <w:spacing w:after="0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«Геометрия - 8»</w:t>
      </w:r>
    </w:p>
    <w:p w:rsidR="00F32172" w:rsidRPr="00060728" w:rsidRDefault="00F32172" w:rsidP="00F32172">
      <w:pPr>
        <w:spacing w:after="0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Автор: Л.С. Атанасян и др.</w:t>
      </w:r>
    </w:p>
    <w:p w:rsidR="00F32172" w:rsidRPr="00060728" w:rsidRDefault="00F32172" w:rsidP="00F32172">
      <w:pPr>
        <w:spacing w:after="0"/>
        <w:ind w:left="4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0728">
        <w:rPr>
          <w:rFonts w:ascii="Times New Roman" w:hAnsi="Times New Roman" w:cs="Times New Roman"/>
          <w:b/>
          <w:i/>
          <w:sz w:val="24"/>
          <w:szCs w:val="24"/>
        </w:rPr>
        <w:t>( 2 часа в неделю, всего 70 часов)</w:t>
      </w:r>
    </w:p>
    <w:p w:rsidR="00F32172" w:rsidRPr="00060728" w:rsidRDefault="00F32172" w:rsidP="00F32172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:rsidR="00F32172" w:rsidRPr="00060728" w:rsidRDefault="00F32172" w:rsidP="007F6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0728">
        <w:rPr>
          <w:rFonts w:ascii="Times New Roman" w:hAnsi="Times New Roman" w:cs="Times New Roman"/>
          <w:sz w:val="24"/>
          <w:szCs w:val="24"/>
        </w:rPr>
        <w:t xml:space="preserve"> четверть (</w:t>
      </w:r>
      <w:r w:rsidRPr="00060728">
        <w:rPr>
          <w:rFonts w:ascii="Times New Roman" w:hAnsi="Times New Roman" w:cs="Times New Roman"/>
          <w:i/>
          <w:sz w:val="24"/>
          <w:szCs w:val="24"/>
        </w:rPr>
        <w:t>18 часов</w:t>
      </w:r>
      <w:r w:rsidRPr="00060728">
        <w:rPr>
          <w:rFonts w:ascii="Times New Roman" w:hAnsi="Times New Roman" w:cs="Times New Roman"/>
          <w:sz w:val="24"/>
          <w:szCs w:val="24"/>
        </w:rPr>
        <w:t>)</w:t>
      </w:r>
    </w:p>
    <w:p w:rsidR="00F32172" w:rsidRPr="00060728" w:rsidRDefault="00F32172" w:rsidP="00F32172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:rsidR="00F32172" w:rsidRPr="00060728" w:rsidRDefault="00F32172" w:rsidP="00F32172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1"/>
        <w:gridCol w:w="10146"/>
        <w:gridCol w:w="2537"/>
      </w:tblGrid>
      <w:tr w:rsidR="00F32172" w:rsidRPr="00060728" w:rsidTr="00FE6F82">
        <w:trPr>
          <w:trHeight w:val="48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32172" w:rsidRPr="00060728" w:rsidTr="00FE6F82">
        <w:trPr>
          <w:trHeight w:val="251"/>
        </w:trPr>
        <w:tc>
          <w:tcPr>
            <w:tcW w:w="14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Четырехугольники (11 уроков)</w:t>
            </w:r>
          </w:p>
        </w:tc>
      </w:tr>
      <w:tr w:rsidR="00F32172" w:rsidRPr="00060728" w:rsidTr="00FE6F82">
        <w:trPr>
          <w:trHeight w:val="2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Выпуклый многоугольник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Трапеция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Ромб, квадрат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«Четырехугольники»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36"/>
        </w:trPr>
        <w:tc>
          <w:tcPr>
            <w:tcW w:w="14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Площадь (11 уроков)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Понятие площади многоугольника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Площадь квадрата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172" w:rsidRPr="00060728" w:rsidTr="00FE6F82">
        <w:trPr>
          <w:trHeight w:val="25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72" w:rsidRPr="00060728" w:rsidRDefault="00F32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32172" w:rsidRPr="00060728" w:rsidRDefault="00F32172" w:rsidP="00F32172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E6F82" w:rsidRPr="00060728" w:rsidRDefault="00FE6F82" w:rsidP="00F32172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E6F82" w:rsidRPr="00060728" w:rsidRDefault="00FE6F82" w:rsidP="00F32172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E6F82" w:rsidRPr="00060728" w:rsidRDefault="00FE6F82" w:rsidP="00FE6F8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6F82" w:rsidRPr="00060728" w:rsidRDefault="00FE6F82" w:rsidP="00FE6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60728">
        <w:rPr>
          <w:rFonts w:ascii="Times New Roman" w:hAnsi="Times New Roman" w:cs="Times New Roman"/>
          <w:sz w:val="24"/>
          <w:szCs w:val="24"/>
        </w:rPr>
        <w:t xml:space="preserve"> четверть (</w:t>
      </w:r>
      <w:r w:rsidRPr="00060728">
        <w:rPr>
          <w:rFonts w:ascii="Times New Roman" w:hAnsi="Times New Roman" w:cs="Times New Roman"/>
          <w:i/>
          <w:sz w:val="24"/>
          <w:szCs w:val="24"/>
        </w:rPr>
        <w:t>14 часов</w:t>
      </w:r>
      <w:r w:rsidRPr="000607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0083"/>
        <w:gridCol w:w="2521"/>
      </w:tblGrid>
      <w:tr w:rsidR="00FE6F82" w:rsidRPr="00060728" w:rsidTr="00FE6F82">
        <w:trPr>
          <w:trHeight w:val="49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E6F82" w:rsidRPr="00060728" w:rsidTr="00FE6F82">
        <w:trPr>
          <w:trHeight w:val="23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4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3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4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«Площадь»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31"/>
        </w:trPr>
        <w:tc>
          <w:tcPr>
            <w:tcW w:w="1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VII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Подобные треугольники (19 уроков)</w:t>
            </w:r>
          </w:p>
        </w:tc>
      </w:tr>
      <w:tr w:rsidR="00FE6F82" w:rsidRPr="00060728" w:rsidTr="00FE6F82">
        <w:trPr>
          <w:trHeight w:val="24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3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4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3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26 – 27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24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28 – 29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Второй  признак подобия треугольников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23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30 – 31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Третий  признак подобия треугольников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49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«Признаки подобия треугольников»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6F82" w:rsidRPr="00060728" w:rsidRDefault="00FE6F82" w:rsidP="00F32172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E6F82" w:rsidRPr="00060728" w:rsidRDefault="00FE6F82" w:rsidP="007F6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060728">
        <w:rPr>
          <w:rFonts w:ascii="Times New Roman" w:hAnsi="Times New Roman" w:cs="Times New Roman"/>
          <w:sz w:val="24"/>
          <w:szCs w:val="24"/>
        </w:rPr>
        <w:t xml:space="preserve"> четверть (</w:t>
      </w:r>
      <w:r w:rsidRPr="00060728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060728">
        <w:rPr>
          <w:rFonts w:ascii="Times New Roman" w:hAnsi="Times New Roman" w:cs="Times New Roman"/>
          <w:i/>
          <w:sz w:val="24"/>
          <w:szCs w:val="24"/>
        </w:rPr>
        <w:t xml:space="preserve"> часов</w:t>
      </w:r>
      <w:r w:rsidRPr="000607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1"/>
        <w:gridCol w:w="10094"/>
        <w:gridCol w:w="2524"/>
      </w:tblGrid>
      <w:tr w:rsidR="00FE6F82" w:rsidRPr="00060728" w:rsidTr="00FE6F82">
        <w:trPr>
          <w:trHeight w:val="48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E6F82" w:rsidRPr="00060728" w:rsidTr="00FE6F82">
        <w:trPr>
          <w:trHeight w:val="23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4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3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35 – 36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Практические приложения подобия треугольников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49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37 – 38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23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39 – 40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 w:rsidRPr="000607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0607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 w:rsidRPr="000607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49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«Синус, косинус и тангенс острого угла прямоугольного треугольника»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33"/>
        </w:trPr>
        <w:tc>
          <w:tcPr>
            <w:tcW w:w="1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VIII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Окружность (15 уроков)</w:t>
            </w:r>
          </w:p>
        </w:tc>
      </w:tr>
      <w:tr w:rsidR="00FE6F82" w:rsidRPr="00060728" w:rsidTr="00FE6F82">
        <w:trPr>
          <w:trHeight w:val="24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3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43 – 44 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24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3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46 – 47 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24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48 – 49 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Свойства биссектрисы угла и среднего перпендикуляра к отрезку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24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50 – 51 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 о пересечении высот треугольника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24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65EE" w:rsidRPr="00060728" w:rsidRDefault="007F65EE" w:rsidP="00FE6F8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6F82" w:rsidRPr="00060728" w:rsidRDefault="00FE6F82" w:rsidP="00FE6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060728">
        <w:rPr>
          <w:rFonts w:ascii="Times New Roman" w:hAnsi="Times New Roman" w:cs="Times New Roman"/>
          <w:sz w:val="24"/>
          <w:szCs w:val="24"/>
        </w:rPr>
        <w:t xml:space="preserve"> четверть (</w:t>
      </w:r>
      <w:r w:rsidRPr="00060728">
        <w:rPr>
          <w:rFonts w:ascii="Times New Roman" w:hAnsi="Times New Roman" w:cs="Times New Roman"/>
          <w:i/>
          <w:sz w:val="24"/>
          <w:szCs w:val="24"/>
        </w:rPr>
        <w:t>18 часов</w:t>
      </w:r>
      <w:r w:rsidRPr="000607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10031"/>
        <w:gridCol w:w="2508"/>
      </w:tblGrid>
      <w:tr w:rsidR="00FE6F82" w:rsidRPr="00060728" w:rsidTr="00FE6F82">
        <w:trPr>
          <w:trHeight w:val="55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E6F82" w:rsidRPr="00060728" w:rsidTr="00FE6F82">
        <w:trPr>
          <w:trHeight w:val="2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53 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54 – 55 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82" w:rsidRPr="00060728" w:rsidTr="00FE6F82">
        <w:trPr>
          <w:trHeight w:val="2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«Окружность»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Векторы (11 уроков)</w:t>
            </w:r>
          </w:p>
        </w:tc>
      </w:tr>
      <w:tr w:rsidR="00FE6F82" w:rsidRPr="00060728" w:rsidTr="00FE6F82">
        <w:trPr>
          <w:trHeight w:val="2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Равенство векторов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Сумма двух векторов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Законы сложения векторов. Правила параллелограмма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 на число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5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«Векторы»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82" w:rsidRPr="00060728" w:rsidTr="00FE6F82"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68 – 69 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2" w:rsidRPr="00060728" w:rsidRDefault="00FE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6F82" w:rsidRPr="00060728" w:rsidRDefault="00FE6F82" w:rsidP="00F32172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Список литературы для учителя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 xml:space="preserve"> Программы для общеобразоват. школ, гимназий, лицеев: Математика. 5 – 11 кл. / Сост. Г.М. Кунецова, Н.Г. Миндюк. – 2-е изд., стереотип. – М.: Дрофа, 2001 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 xml:space="preserve"> Геометрия, 7 – 9: Учеб.для общеобразоват. учреждений / Л.С. Атанасян, В.Ф. Бутузов, С.Б. Кардомцев и др. – 19-е изд. – М.: Просвещение, 2009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>Тематические тесты 8класс,Т.М. Мищенко, А.Д. Блинков, 4-е издание, М.: «Просвещение» 2012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>Геометрия. Тесты. 7-9 кл.: Учебно-метод. пособие. –  Т.М. Мищенко 8 класс М.: АСТ, Астрель, ВКТ Владимир, 2011.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>Изучение геометрии в  8 классах: Метод. рекомендации к учеб.: Кн. для учителя/ Л.С. Атанасян, В.Ф. Бутузов, Ю.А. Глазков и др. – 5-е изд. – М.: Просвещение, 2002</w:t>
      </w:r>
    </w:p>
    <w:p w:rsidR="007F65EE" w:rsidRPr="00060728" w:rsidRDefault="007F65EE" w:rsidP="007F65EE">
      <w:pPr>
        <w:spacing w:after="0" w:line="240" w:lineRule="auto"/>
        <w:ind w:left="360" w:right="9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6F82" w:rsidRPr="00060728" w:rsidRDefault="007F65EE" w:rsidP="007F65EE">
      <w:pPr>
        <w:spacing w:after="120" w:line="20" w:lineRule="atLeast"/>
        <w:ind w:right="98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 xml:space="preserve">        6.  Поурочные разработки по геометрии: 8 класс. </w:t>
      </w:r>
    </w:p>
    <w:p w:rsidR="00FE6F82" w:rsidRPr="00060728" w:rsidRDefault="00FE6F82" w:rsidP="00FE6F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F82" w:rsidRPr="00060728" w:rsidRDefault="00FE6F82" w:rsidP="00FE6F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F82" w:rsidRPr="00060728" w:rsidRDefault="00FE6F82" w:rsidP="00FE6F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«Геометрия - 9»</w:t>
      </w:r>
    </w:p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Автор: Л.С. Атанасян и др.</w:t>
      </w:r>
    </w:p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0728">
        <w:rPr>
          <w:rFonts w:ascii="Times New Roman" w:hAnsi="Times New Roman" w:cs="Times New Roman"/>
          <w:b/>
          <w:i/>
          <w:sz w:val="24"/>
          <w:szCs w:val="24"/>
        </w:rPr>
        <w:t>( 2 часа в неделю, всего 68 часов)</w:t>
      </w:r>
    </w:p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0728">
        <w:rPr>
          <w:rFonts w:ascii="Times New Roman" w:hAnsi="Times New Roman" w:cs="Times New Roman"/>
          <w:sz w:val="24"/>
          <w:szCs w:val="24"/>
        </w:rPr>
        <w:t xml:space="preserve"> четверть (</w:t>
      </w:r>
      <w:r w:rsidRPr="00060728">
        <w:rPr>
          <w:rFonts w:ascii="Times New Roman" w:hAnsi="Times New Roman" w:cs="Times New Roman"/>
          <w:i/>
          <w:sz w:val="24"/>
          <w:szCs w:val="24"/>
        </w:rPr>
        <w:t>18 часов</w:t>
      </w:r>
      <w:r w:rsidRPr="00060728">
        <w:rPr>
          <w:rFonts w:ascii="Times New Roman" w:hAnsi="Times New Roman" w:cs="Times New Roman"/>
          <w:sz w:val="24"/>
          <w:szCs w:val="24"/>
        </w:rPr>
        <w:t>)</w:t>
      </w:r>
    </w:p>
    <w:p w:rsidR="007F65EE" w:rsidRPr="00060728" w:rsidRDefault="007F65EE" w:rsidP="007F65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1"/>
        <w:gridCol w:w="10198"/>
        <w:gridCol w:w="2550"/>
      </w:tblGrid>
      <w:tr w:rsidR="007F65EE" w:rsidRPr="00060728" w:rsidTr="00060728">
        <w:trPr>
          <w:trHeight w:val="5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F65EE" w:rsidRPr="00060728" w:rsidTr="00060728">
        <w:trPr>
          <w:trHeight w:val="256"/>
        </w:trPr>
        <w:tc>
          <w:tcPr>
            <w:tcW w:w="1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Метод координат (10 уроков)</w:t>
            </w:r>
          </w:p>
        </w:tc>
      </w:tr>
      <w:tr w:rsidR="007F65EE" w:rsidRPr="00060728" w:rsidTr="00060728">
        <w:trPr>
          <w:trHeight w:val="27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5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 – 5 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7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Уравнение линии на плоскости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7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7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«Метод координат»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529"/>
        </w:trPr>
        <w:tc>
          <w:tcPr>
            <w:tcW w:w="1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Соотношения между сторонами и углами треугольника. Скалярное произведение векторов (17 уроков)</w:t>
            </w:r>
          </w:p>
        </w:tc>
      </w:tr>
      <w:tr w:rsidR="007F65EE" w:rsidRPr="00060728" w:rsidTr="00060728">
        <w:trPr>
          <w:trHeight w:val="27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7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13 – 14 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7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16 – 17 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7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65EE" w:rsidRPr="00060728" w:rsidRDefault="007F65EE" w:rsidP="007F65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5EE" w:rsidRPr="00060728" w:rsidRDefault="007F65EE" w:rsidP="007F65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5EE" w:rsidRPr="00060728" w:rsidRDefault="007F65EE" w:rsidP="007F65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60728">
        <w:rPr>
          <w:rFonts w:ascii="Times New Roman" w:hAnsi="Times New Roman" w:cs="Times New Roman"/>
          <w:sz w:val="24"/>
          <w:szCs w:val="24"/>
        </w:rPr>
        <w:t xml:space="preserve"> четверть (</w:t>
      </w:r>
      <w:r w:rsidRPr="00060728">
        <w:rPr>
          <w:rFonts w:ascii="Times New Roman" w:hAnsi="Times New Roman" w:cs="Times New Roman"/>
          <w:i/>
          <w:sz w:val="24"/>
          <w:szCs w:val="24"/>
        </w:rPr>
        <w:t>14 часов)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6"/>
        <w:gridCol w:w="10439"/>
        <w:gridCol w:w="2610"/>
      </w:tblGrid>
      <w:tr w:rsidR="007F65EE" w:rsidRPr="00060728" w:rsidTr="00060728">
        <w:trPr>
          <w:trHeight w:val="51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F65EE" w:rsidRPr="00060728" w:rsidTr="00060728">
        <w:trPr>
          <w:trHeight w:val="26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20 – 21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6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6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25 – 26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Свойства скалярного произведения векторов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53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«Решение треугольников. Скалярное произведение векторов»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0"/>
        </w:trPr>
        <w:tc>
          <w:tcPr>
            <w:tcW w:w="1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XII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Длина окружности и площадь круга (11 уроков)</w:t>
            </w:r>
          </w:p>
        </w:tc>
      </w:tr>
      <w:tr w:rsidR="007F65EE" w:rsidRPr="00060728" w:rsidTr="00060728">
        <w:trPr>
          <w:trHeight w:val="26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5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6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правильный многоугольник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53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31 – 32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стороны, радиуса вписанной окружности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060728">
        <w:rPr>
          <w:rFonts w:ascii="Times New Roman" w:hAnsi="Times New Roman" w:cs="Times New Roman"/>
          <w:sz w:val="24"/>
          <w:szCs w:val="24"/>
        </w:rPr>
        <w:t xml:space="preserve"> четверть (</w:t>
      </w:r>
      <w:r w:rsidRPr="00060728">
        <w:rPr>
          <w:rFonts w:ascii="Times New Roman" w:hAnsi="Times New Roman" w:cs="Times New Roman"/>
          <w:i/>
          <w:sz w:val="24"/>
          <w:szCs w:val="24"/>
        </w:rPr>
        <w:t>20 часов</w:t>
      </w:r>
      <w:r w:rsidRPr="000607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8"/>
        <w:gridCol w:w="10449"/>
        <w:gridCol w:w="2613"/>
      </w:tblGrid>
      <w:tr w:rsidR="007F65EE" w:rsidRPr="00060728" w:rsidTr="00060728">
        <w:trPr>
          <w:trHeight w:val="514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F65EE" w:rsidRPr="00060728" w:rsidTr="00060728">
        <w:trPr>
          <w:trHeight w:val="26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6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4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35 – 36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514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«Длина окружности и площадь круга»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65"/>
        </w:trPr>
        <w:tc>
          <w:tcPr>
            <w:tcW w:w="1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XIII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Движения (11 уроков)</w:t>
            </w:r>
          </w:p>
        </w:tc>
      </w:tr>
      <w:tr w:rsidR="007F65EE" w:rsidRPr="00060728" w:rsidTr="00060728">
        <w:trPr>
          <w:trHeight w:val="24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38 – 39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6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40 – 41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6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42 – 43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4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44 – 45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6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46 – 47 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4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«Движения»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65"/>
        </w:trPr>
        <w:tc>
          <w:tcPr>
            <w:tcW w:w="1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XIV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>. Начальные сведения из стереометрии (15 уроков)</w:t>
            </w:r>
          </w:p>
        </w:tc>
      </w:tr>
      <w:tr w:rsidR="007F65EE" w:rsidRPr="00060728" w:rsidTr="00060728">
        <w:trPr>
          <w:trHeight w:val="24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6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6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65EE" w:rsidRPr="00060728" w:rsidRDefault="007F65EE" w:rsidP="007F6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060728">
        <w:rPr>
          <w:rFonts w:ascii="Times New Roman" w:hAnsi="Times New Roman" w:cs="Times New Roman"/>
          <w:sz w:val="24"/>
          <w:szCs w:val="24"/>
        </w:rPr>
        <w:t xml:space="preserve"> четверть (</w:t>
      </w:r>
      <w:r w:rsidRPr="00060728">
        <w:rPr>
          <w:rFonts w:ascii="Times New Roman" w:hAnsi="Times New Roman" w:cs="Times New Roman"/>
          <w:i/>
          <w:sz w:val="24"/>
          <w:szCs w:val="24"/>
        </w:rPr>
        <w:t>18 часов</w:t>
      </w:r>
      <w:r w:rsidRPr="0006072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4"/>
        <w:gridCol w:w="10480"/>
        <w:gridCol w:w="2621"/>
      </w:tblGrid>
      <w:tr w:rsidR="007F65EE" w:rsidRPr="00060728" w:rsidTr="00060728">
        <w:trPr>
          <w:trHeight w:val="45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F65EE" w:rsidRPr="00060728" w:rsidTr="00060728">
        <w:trPr>
          <w:trHeight w:val="23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53 – 54 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Объем тела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2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Свойства прямоугольного параллелепипеда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3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2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57 – 58 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3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59 – 60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Конус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2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61 – 62 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Сфера и шар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5EE" w:rsidRPr="00060728" w:rsidTr="00060728">
        <w:trPr>
          <w:trHeight w:val="23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45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«Начальные сведения из стереометрии»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5EE" w:rsidRPr="00060728" w:rsidTr="00060728">
        <w:trPr>
          <w:trHeight w:val="23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65 – 66  </w:t>
            </w:r>
          </w:p>
        </w:tc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EE" w:rsidRPr="00060728" w:rsidRDefault="007F65EE" w:rsidP="00060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p w:rsidR="007F65EE" w:rsidRPr="00060728" w:rsidRDefault="007F65EE" w:rsidP="007F65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5EE" w:rsidRPr="00060728" w:rsidRDefault="007F65EE" w:rsidP="007F65EE">
      <w:pPr>
        <w:rPr>
          <w:rFonts w:ascii="Times New Roman" w:hAnsi="Times New Roman" w:cs="Times New Roman"/>
          <w:sz w:val="24"/>
          <w:szCs w:val="24"/>
        </w:rPr>
      </w:pPr>
      <w:r w:rsidRPr="00060728">
        <w:rPr>
          <w:rFonts w:ascii="Times New Roman" w:hAnsi="Times New Roman" w:cs="Times New Roman"/>
          <w:sz w:val="24"/>
          <w:szCs w:val="24"/>
        </w:rPr>
        <w:t>Резерв учителя – 2 ч (уроки № 67 – 68)</w:t>
      </w:r>
    </w:p>
    <w:p w:rsidR="007F65EE" w:rsidRPr="00060728" w:rsidRDefault="007F65EE" w:rsidP="007F65E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5EE" w:rsidRPr="00060728" w:rsidRDefault="007F65EE" w:rsidP="007F65EE">
      <w:pPr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Список литературы для учителя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 xml:space="preserve"> Программы для общеобразоват. школ, гимназий, лицеев: Математика. 5 – 11 кл. / Сост. Г.М. Кунецова, Н.Г. Миндюк. – 2-е изд., стереотип. – М.: Дрофа, 2001 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 xml:space="preserve"> Геометрия, 7 – 9: Учеб.для общеобразоват. учреждений / Л.С. Атанасян, В.Ф. Бутузов, С.Б. Кардомцев и др. – 19-е изд. – М.: Просвещение, 2009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>Тематические тесты 8,9 класс,Т.М. Мищенко, А.Д. Блинков, 4-е издание, М.: «Просвещение» 2012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>Геометрия. Тесты. 7-9 кл.: Учебно-метод. пособие. –  Т.М. Мищенко 8,9 класс М.: АСТ, Астрель, ВКТ Владимир, 2011.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>Изучение геометрии в 7, 8, 9 классах: Метод. рекомендации к учеб.: Кн. для учителя/ Л.С. Атанасян, В.Ф. Бутузов, Ю.А. Глазков и др. – 5-е изд. – М.: Просвещение, 2002</w:t>
      </w:r>
    </w:p>
    <w:p w:rsidR="007F65EE" w:rsidRPr="00060728" w:rsidRDefault="007F65EE" w:rsidP="007F65EE">
      <w:pPr>
        <w:spacing w:after="0" w:line="240" w:lineRule="auto"/>
        <w:ind w:left="360" w:right="9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>Поурочные разработки по геометрии: 8 класс. + Рабочая тетрадь – 15-е изд., перераб. и доп. – М.: «Просвещение», 2013</w:t>
      </w:r>
    </w:p>
    <w:p w:rsidR="007F65EE" w:rsidRPr="00060728" w:rsidRDefault="007F65EE" w:rsidP="007F65EE">
      <w:pPr>
        <w:pStyle w:val="a3"/>
        <w:numPr>
          <w:ilvl w:val="0"/>
          <w:numId w:val="6"/>
        </w:numPr>
        <w:spacing w:after="0" w:line="240" w:lineRule="auto"/>
        <w:ind w:right="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28">
        <w:rPr>
          <w:rFonts w:ascii="Times New Roman" w:hAnsi="Times New Roman" w:cs="Times New Roman"/>
          <w:bCs/>
          <w:sz w:val="24"/>
          <w:szCs w:val="24"/>
        </w:rPr>
        <w:t>Поурочные разработки по геометрии: 9 класс. + Рабочая тетрадь – 15-е изд., перераб. и доп. – М.: «Просвещение», 2013</w:t>
      </w: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КОНТРОЛЬНО ОЦЕНОЧНЫЕ СРЕДСТВА</w:t>
      </w: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28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4"/>
        <w:tblW w:w="13537" w:type="dxa"/>
        <w:jc w:val="center"/>
        <w:tblInd w:w="-3790" w:type="dxa"/>
        <w:tblLayout w:type="fixed"/>
        <w:tblLook w:val="04A0"/>
      </w:tblPr>
      <w:tblGrid>
        <w:gridCol w:w="6840"/>
        <w:gridCol w:w="6697"/>
      </w:tblGrid>
      <w:tr w:rsidR="007F65EE" w:rsidRPr="00060728" w:rsidTr="00060728">
        <w:trPr>
          <w:trHeight w:val="288"/>
          <w:jc w:val="center"/>
        </w:trPr>
        <w:tc>
          <w:tcPr>
            <w:tcW w:w="13537" w:type="dxa"/>
            <w:gridSpan w:val="2"/>
          </w:tcPr>
          <w:p w:rsidR="007F65EE" w:rsidRPr="00060728" w:rsidRDefault="007F65EE" w:rsidP="00060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Контрольная работа № 1.</w:t>
            </w:r>
          </w:p>
        </w:tc>
      </w:tr>
      <w:tr w:rsidR="007F65EE" w:rsidRPr="00060728" w:rsidTr="00060728">
        <w:trPr>
          <w:trHeight w:val="2357"/>
          <w:jc w:val="center"/>
        </w:trPr>
        <w:tc>
          <w:tcPr>
            <w:tcW w:w="6840" w:type="dxa"/>
          </w:tcPr>
          <w:p w:rsidR="007F65EE" w:rsidRPr="00060728" w:rsidRDefault="007F65EE" w:rsidP="00060728">
            <w:pPr>
              <w:pStyle w:val="a3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 вариант.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Диагонали прямоугольника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пересекается в точке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2pt" o:ole="">
                  <v:imagedata r:id="rId6" o:title=""/>
                </v:shape>
                <o:OLEObject Type="Embed" ProgID="Equation.3" ShapeID="_x0000_i1025" DrawAspect="Content" ObjectID="_1588677601" r:id="rId7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ABO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36°. Найдите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26" type="#_x0000_t75" style="width:13.5pt;height:12pt" o:ole="">
                  <v:imagedata r:id="rId6" o:title=""/>
                </v:shape>
                <o:OLEObject Type="Embed" ProgID="Equation.3" ShapeID="_x0000_i1026" DrawAspect="Content" ObjectID="_1588677602" r:id="rId8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AOD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2).  Найдите углы прямоугольной трапеции, если один из ее углов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 20°.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 Стороны параллелограмма относятся как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: 2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его периметр 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 Найдите стороны параллелограмма.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4). В равнобокой трапеции сумма углов при большем основании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равна 96°. Найдите углы трапеции.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5).*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Высота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ВМ,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проведенная из вершины угла ромба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val="en-US"/>
              </w:rPr>
              <w:t>ABCD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зует со стороной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30°,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АМ 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Найдите длину диагонали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ромба, если точка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лежит на стороне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AD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7F65EE" w:rsidRPr="00060728" w:rsidRDefault="007F65EE" w:rsidP="00060728">
            <w:pPr>
              <w:pStyle w:val="a3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2 вариант.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67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Диагонали прямоугольника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val="en-US"/>
              </w:rPr>
              <w:t>MNKP</w:t>
            </w:r>
            <w:r w:rsidRPr="00060728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 xml:space="preserve">пересекаются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точке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О,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position w:val="-4"/>
                <w:sz w:val="24"/>
                <w:szCs w:val="24"/>
              </w:rPr>
              <w:object w:dxaOrig="260" w:dyaOrig="240">
                <v:shape id="_x0000_i1027" type="#_x0000_t75" style="width:13.5pt;height:12pt" o:ole="">
                  <v:imagedata r:id="rId9" o:title=""/>
                </v:shape>
                <o:OLEObject Type="Embed" ProgID="Equation.3" ShapeID="_x0000_i1027" DrawAspect="Content" ObjectID="_1588677603" r:id="rId10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MON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64°. Найдите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position w:val="-4"/>
                <w:sz w:val="24"/>
                <w:szCs w:val="24"/>
              </w:rPr>
              <w:object w:dxaOrig="260" w:dyaOrig="240">
                <v:shape id="_x0000_i1028" type="#_x0000_t75" style="width:13.5pt;height:12pt" o:ole="">
                  <v:imagedata r:id="rId9" o:title=""/>
                </v:shape>
                <o:OLEObject Type="Embed" ProgID="Equation.3" ShapeID="_x0000_i1028" DrawAspect="Content" ObjectID="_1588677604" r:id="rId11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ОМР.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2).  Найдите углы равнобокой трапеции, если один из ее углов на 30° больше второго.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3). Стороны параллелограмма относятся как </w:t>
            </w:r>
            <w:r w:rsidRPr="000607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3 : 1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а его периметр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 Найдите стороны параллелограмма.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4).  В прямоугольной трапеции разность углов при одной из боко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 сторон равна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48°.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углы трапеции.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5).* Высота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ВМ, 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проведенная из вершины угла ромба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en-US"/>
              </w:rPr>
              <w:t>ABCD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зует со стороной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АВ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угол 3</w:t>
            </w:r>
            <w:r w:rsidRPr="000607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0°,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длина диагонали 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АС 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равна </w:t>
            </w:r>
            <w:r w:rsidRPr="000607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6 см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Най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AM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точка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лежит на продолжении стороны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AD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EE" w:rsidRPr="00060728" w:rsidTr="00060728">
        <w:trPr>
          <w:trHeight w:val="147"/>
          <w:jc w:val="center"/>
        </w:trPr>
        <w:tc>
          <w:tcPr>
            <w:tcW w:w="13537" w:type="dxa"/>
            <w:gridSpan w:val="2"/>
          </w:tcPr>
          <w:p w:rsidR="007F65EE" w:rsidRPr="00060728" w:rsidRDefault="007F65EE" w:rsidP="00060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2.</w:t>
            </w:r>
          </w:p>
        </w:tc>
      </w:tr>
      <w:tr w:rsidR="007F65EE" w:rsidRPr="00060728" w:rsidTr="00060728">
        <w:trPr>
          <w:trHeight w:val="2357"/>
          <w:jc w:val="center"/>
        </w:trPr>
        <w:tc>
          <w:tcPr>
            <w:tcW w:w="6840" w:type="dxa"/>
          </w:tcPr>
          <w:p w:rsidR="007F65EE" w:rsidRPr="00060728" w:rsidRDefault="007F65EE" w:rsidP="00060728">
            <w:pPr>
              <w:pStyle w:val="a3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1 вариант.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 Сторона треугольника равна 5 см, а высота, проведенная к ней,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два раза больше стороны. Найдите площадь треугольника.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2).  Катеты прямоугольного треугольника равны </w:t>
            </w:r>
            <w:r w:rsidRPr="000607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6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8 см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Найдите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гипотенузу и площадь треугольника.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 Найдите площадь и периметр ромба, если его диагонали равны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4).*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прямоугольной трапеции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АВСК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боковая сторона равна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060728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029" type="#_x0000_t75" style="width:19.5pt;height:17.25pt" o:ole="">
                  <v:imagedata r:id="rId12" o:title=""/>
                </v:shape>
                <o:OLEObject Type="Embed" ProgID="Equation.3" ShapeID="_x0000_i1029" DrawAspect="Content" ObjectID="_1588677605" r:id="rId13"/>
              </w:objec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см, угол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45°,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высота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СН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делит основание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АК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пополам. Найдите площадь трапеции.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2 вариант.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 Сторона треугольника равна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высота, проведенная к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ней, в три раза меньше высоты. Найдите площадь треугольника.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2).  Один из катетов прямоугольного треугольника 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гипотенуза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 Найдите второй катет и гипотенузу треугольника.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 Диагонали ромба равны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10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 Найдите его площадь и пе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риметр.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4).*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прямоугольной трапеции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боковая сторона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равна </w:t>
            </w:r>
            <w:r w:rsidRPr="000607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8см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угол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А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равен </w:t>
            </w:r>
            <w:r w:rsidRPr="000607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60°,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а высота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ВН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делит основание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val="en-US"/>
              </w:rPr>
              <w:t>AD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попо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лам. Найдите площадь трапеции.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EE" w:rsidRPr="00060728" w:rsidTr="00060728">
        <w:trPr>
          <w:trHeight w:val="275"/>
          <w:jc w:val="center"/>
        </w:trPr>
        <w:tc>
          <w:tcPr>
            <w:tcW w:w="13537" w:type="dxa"/>
            <w:gridSpan w:val="2"/>
          </w:tcPr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3.</w:t>
            </w:r>
          </w:p>
        </w:tc>
      </w:tr>
      <w:tr w:rsidR="007F65EE" w:rsidRPr="00060728" w:rsidTr="00060728">
        <w:trPr>
          <w:trHeight w:val="3951"/>
          <w:jc w:val="center"/>
        </w:trPr>
        <w:tc>
          <w:tcPr>
            <w:tcW w:w="6840" w:type="dxa"/>
          </w:tcPr>
          <w:p w:rsidR="007F65EE" w:rsidRPr="00060728" w:rsidRDefault="007F65EE" w:rsidP="000607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1 вариант.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>1).  По рис.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30" type="#_x0000_t75" style="width:13.5pt;height:12pt" o:ole="">
                  <v:imagedata r:id="rId14" o:title=""/>
                </v:shape>
                <o:OLEObject Type="Embed" ProgID="Equation.3" ShapeID="_x0000_i1030" DrawAspect="Content" ObjectID="_1588677606" r:id="rId15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31" type="#_x0000_t75" style="width:13.5pt;height:12pt" o:ole="">
                  <v:imagedata r:id="rId16" o:title=""/>
                </v:shape>
                <o:OLEObject Type="Embed" ProgID="Equation.3" ShapeID="_x0000_i1031" DrawAspect="Content" ObjectID="_1588677607" r:id="rId17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СО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4,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DO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 6, АО = 5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  <w:t>Найти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: </w:t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а).  </w:t>
            </w:r>
            <w:r w:rsidRPr="00060728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ОВ</w:t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;  б). 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АС :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lang w:val="en-US"/>
              </w:rPr>
              <w:t>BD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;  </w:t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в).  </w:t>
            </w:r>
            <w:r w:rsidRPr="00060728">
              <w:rPr>
                <w:rFonts w:ascii="Times New Roman" w:eastAsia="Times New Roman" w:hAnsi="Times New Roman" w:cs="Times New Roman"/>
                <w:spacing w:val="-5"/>
                <w:position w:val="-12"/>
                <w:sz w:val="24"/>
                <w:szCs w:val="24"/>
              </w:rPr>
              <w:object w:dxaOrig="1180" w:dyaOrig="360">
                <v:shape id="_x0000_i1032" type="#_x0000_t75" style="width:58.5pt;height:18pt" o:ole="">
                  <v:imagedata r:id="rId18" o:title=""/>
                </v:shape>
                <o:OLEObject Type="Embed" ProgID="Equation.3" ShapeID="_x0000_i1032" DrawAspect="Content" ObjectID="_1588677608" r:id="rId19"/>
              </w:object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  <w:tab w:val="left" w:pos="527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-796290</wp:posOffset>
                  </wp:positionV>
                  <wp:extent cx="698500" cy="638175"/>
                  <wp:effectExtent l="19050" t="0" r="6350" b="0"/>
                  <wp:wrapThrough wrapText="bothSides">
                    <wp:wrapPolygon edited="0">
                      <wp:start x="-589" y="0"/>
                      <wp:lineTo x="-589" y="21278"/>
                      <wp:lineTo x="21796" y="21278"/>
                      <wp:lineTo x="21796" y="0"/>
                      <wp:lineTo x="-589" y="0"/>
                    </wp:wrapPolygon>
                  </wp:wrapThrough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2).  В треугольнике 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сторона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АВ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 = 7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 = 6см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в треугольнике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MNK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сторона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МК 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 см,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en-US"/>
              </w:rPr>
              <w:t>MN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=</w:t>
            </w:r>
            <w:r w:rsidRPr="0006072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12 см,KN = 14 см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Найдите углы треуголь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MNK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060728">
              <w:rPr>
                <w:rFonts w:ascii="Times New Roman" w:eastAsia="Times New Roman" w:hAnsi="Times New Roman" w:cs="Times New Roman"/>
                <w:i/>
                <w:position w:val="-4"/>
                <w:sz w:val="24"/>
                <w:szCs w:val="24"/>
              </w:rPr>
              <w:object w:dxaOrig="260" w:dyaOrig="240">
                <v:shape id="_x0000_i1033" type="#_x0000_t75" style="width:13.5pt;height:12pt" o:ole="">
                  <v:imagedata r:id="rId21" o:title=""/>
                </v:shape>
                <o:OLEObject Type="Embed" ProgID="Equation.3" ShapeID="_x0000_i1033" DrawAspect="Content" ObjectID="_1588677609" r:id="rId22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80°, </w:t>
            </w:r>
            <w:r w:rsidRPr="00060728">
              <w:rPr>
                <w:rFonts w:ascii="Times New Roman" w:eastAsia="Times New Roman" w:hAnsi="Times New Roman" w:cs="Times New Roman"/>
                <w:i/>
                <w:position w:val="-4"/>
                <w:sz w:val="24"/>
                <w:szCs w:val="24"/>
              </w:rPr>
              <w:object w:dxaOrig="260" w:dyaOrig="240">
                <v:shape id="_x0000_i1034" type="#_x0000_t75" style="width:13.5pt;height:12pt" o:ole="">
                  <v:imagedata r:id="rId21" o:title=""/>
                </v:shape>
                <o:OLEObject Type="Embed" ProgID="Equation.3" ShapeID="_x0000_i1034" DrawAspect="Content" ObjectID="_1588677610" r:id="rId23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= 60°.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Прямая пересекает стороны треугольника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точках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соответственно так, что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МК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||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АС, ВМ: АМ=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: 4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Найдите периметр 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треугольника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ВМК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если периметр треугольника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en-US"/>
              </w:rPr>
              <w:t>ABC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равен</w:t>
            </w:r>
            <w:r w:rsidRPr="0006072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25см</w:t>
            </w:r>
            <w:r w:rsidRPr="000607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4).  В трапеции 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ABCD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(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основания) диагонали пересека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ются в точке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О, AD = 12 см,  ВС = 4 см. </w:t>
            </w:r>
            <w:r w:rsidRPr="00060728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  <w:t xml:space="preserve">Найдите площадь треугольника 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ВОС, </w:t>
            </w:r>
            <w:r w:rsidRPr="00060728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  <w:t xml:space="preserve">если  площадь треугольника 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AOD</w:t>
            </w:r>
            <w:r w:rsidRPr="00060728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  <w:t>равна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45 см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6697" w:type="dxa"/>
          </w:tcPr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 вариант.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1).  По рис.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||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NK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MP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8,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= 12,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 6.</w:t>
            </w:r>
            <w:r w:rsidRPr="00060728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</w:rPr>
              <w:t>Найти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: </w:t>
            </w:r>
            <w:r w:rsidRPr="0006072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а) .</w:t>
            </w:r>
            <w:r w:rsidRPr="0006072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>МК</w:t>
            </w:r>
            <w:r w:rsidRPr="0006072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;  б).  </w:t>
            </w:r>
            <w:r w:rsidRPr="0006072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>РЕ : NК</w:t>
            </w:r>
            <w:r w:rsidRPr="0006072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;  в). </w:t>
            </w:r>
            <w:r w:rsidRPr="00060728">
              <w:rPr>
                <w:rFonts w:ascii="Times New Roman" w:eastAsia="Times New Roman" w:hAnsi="Times New Roman" w:cs="Times New Roman"/>
                <w:spacing w:val="-11"/>
                <w:position w:val="-12"/>
                <w:sz w:val="24"/>
                <w:szCs w:val="24"/>
              </w:rPr>
              <w:object w:dxaOrig="1140" w:dyaOrig="360">
                <v:shape id="_x0000_i1035" type="#_x0000_t75" style="width:57pt;height:18pt" o:ole="">
                  <v:imagedata r:id="rId24" o:title=""/>
                </v:shape>
                <o:OLEObject Type="Embed" ProgID="Equation.3" ShapeID="_x0000_i1035" DrawAspect="Content" ObjectID="_1588677611" r:id="rId25"/>
              </w:object>
            </w:r>
            <w:r w:rsidRPr="0006072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4431" cy="717630"/>
                  <wp:effectExtent l="1905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83" cy="718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ind w:right="-108" w:hanging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2).  В  </w:t>
            </w:r>
            <w:r w:rsidRPr="000607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∆ АВС  АВ = 12 см, ВС = 18 см, </w:t>
            </w:r>
            <w:r w:rsidRPr="00060728">
              <w:rPr>
                <w:rFonts w:ascii="Times New Roman" w:eastAsia="Times New Roman" w:hAnsi="Times New Roman" w:cs="Times New Roman"/>
                <w:i/>
                <w:position w:val="-4"/>
                <w:sz w:val="24"/>
                <w:szCs w:val="24"/>
              </w:rPr>
              <w:object w:dxaOrig="260" w:dyaOrig="240">
                <v:shape id="_x0000_i1036" type="#_x0000_t75" style="width:10.5pt;height:9.75pt" o:ole="">
                  <v:imagedata r:id="rId21" o:title=""/>
                </v:shape>
                <o:OLEObject Type="Embed" ProgID="Equation.3" ShapeID="_x0000_i1036" DrawAspect="Content" ObjectID="_1588677612" r:id="rId27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= 70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 в 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∆ МNК  МN = 6 см, NК = 9 см, </w:t>
            </w:r>
            <w:r w:rsidRPr="00060728">
              <w:rPr>
                <w:rFonts w:ascii="Times New Roman" w:eastAsia="Times New Roman" w:hAnsi="Times New Roman" w:cs="Times New Roman"/>
                <w:i/>
                <w:position w:val="-4"/>
                <w:sz w:val="24"/>
                <w:szCs w:val="24"/>
              </w:rPr>
              <w:object w:dxaOrig="260" w:dyaOrig="240">
                <v:shape id="_x0000_i1037" type="#_x0000_t75" style="width:13.5pt;height:12pt" o:ole="">
                  <v:imagedata r:id="rId21" o:title=""/>
                </v:shape>
                <o:OLEObject Type="Embed" ProgID="Equation.3" ShapeID="_x0000_i1037" DrawAspect="Content" ObjectID="_1588677613" r:id="rId28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= 70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сторону 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угол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треугольника 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АВС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если 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МК =  7 см, </w:t>
            </w:r>
            <w:r w:rsidRPr="00060728">
              <w:rPr>
                <w:rFonts w:ascii="Times New Roman" w:eastAsia="Times New Roman" w:hAnsi="Times New Roman" w:cs="Times New Roman"/>
                <w:i/>
                <w:position w:val="-4"/>
                <w:sz w:val="24"/>
                <w:szCs w:val="24"/>
              </w:rPr>
              <w:object w:dxaOrig="260" w:dyaOrig="240">
                <v:shape id="_x0000_i1038" type="#_x0000_t75" style="width:13.5pt;height:12pt" o:ole="">
                  <v:imagedata r:id="rId21" o:title=""/>
                </v:shape>
                <o:OLEObject Type="Embed" ProgID="Equation.3" ShapeID="_x0000_i1038" DrawAspect="Content" ObjectID="_1588677614" r:id="rId29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 = 60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3). 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Отрезки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пересекаются в точке 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так, что </w:t>
            </w:r>
            <w:r w:rsidRPr="00060728">
              <w:rPr>
                <w:rFonts w:ascii="Times New Roman" w:eastAsia="Times New Roman" w:hAnsi="Times New Roman" w:cs="Times New Roman"/>
                <w:i/>
                <w:position w:val="-4"/>
                <w:sz w:val="24"/>
                <w:szCs w:val="24"/>
              </w:rPr>
              <w:object w:dxaOrig="260" w:dyaOrig="240">
                <v:shape id="_x0000_i1039" type="#_x0000_t75" style="width:13.5pt;height:12pt" o:ole="">
                  <v:imagedata r:id="rId21" o:title=""/>
                </v:shape>
                <o:OLEObject Type="Embed" ProgID="Equation.3" ShapeID="_x0000_i1039" DrawAspect="Content" ObjectID="_1588677615" r:id="rId30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ACO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position w:val="-4"/>
                <w:sz w:val="24"/>
                <w:szCs w:val="24"/>
              </w:rPr>
              <w:object w:dxaOrig="260" w:dyaOrig="240">
                <v:shape id="_x0000_i1040" type="#_x0000_t75" style="width:13.5pt;height:12pt" o:ole="">
                  <v:imagedata r:id="rId31" o:title=""/>
                </v:shape>
                <o:OLEObject Type="Embed" ProgID="Equation.3" ShapeID="_x0000_i1040" DrawAspect="Content" ObjectID="_1588677616" r:id="rId32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BDO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АО : ОВ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</w:rPr>
              <w:t>2:3.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периметр треугольника 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АСО, 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если  периметр  треугольника 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val="en-US"/>
              </w:rPr>
              <w:t>BOD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равен </w:t>
            </w:r>
            <w:r w:rsidRPr="0006072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21 см</w:t>
            </w:r>
            <w:r w:rsidRPr="000607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4).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трапеции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ABCD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основания) диагонали пересека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ются в точке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О,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position w:val="-12"/>
                <w:sz w:val="24"/>
                <w:szCs w:val="24"/>
              </w:rPr>
              <w:object w:dxaOrig="520" w:dyaOrig="360">
                <v:shape id="_x0000_i1041" type="#_x0000_t75" style="width:25.5pt;height:18pt" o:ole="">
                  <v:imagedata r:id="rId33" o:title=""/>
                </v:shape>
                <o:OLEObject Type="Embed" ProgID="Equation.3" ShapeID="_x0000_i1041" DrawAspect="Content" ObjectID="_1588677617" r:id="rId34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32 см</w:t>
            </w:r>
            <w:r w:rsidRPr="00060728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vertAlign w:val="superscript"/>
              </w:rPr>
              <w:t>2</w:t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,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pacing w:val="-5"/>
                <w:position w:val="-12"/>
                <w:sz w:val="24"/>
                <w:szCs w:val="24"/>
              </w:rPr>
              <w:object w:dxaOrig="520" w:dyaOrig="360">
                <v:shape id="_x0000_i1042" type="#_x0000_t75" style="width:25.5pt;height:18pt" o:ole="">
                  <v:imagedata r:id="rId35" o:title=""/>
                </v:shape>
                <o:OLEObject Type="Embed" ProgID="Equation.3" ShapeID="_x0000_i1042" DrawAspect="Content" ObjectID="_1588677618" r:id="rId36"/>
              </w:object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8 см</w:t>
            </w:r>
            <w:r w:rsidRPr="00060728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vertAlign w:val="superscript"/>
              </w:rPr>
              <w:t>2</w:t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 Найдите меньшее осно</w:t>
            </w:r>
            <w:r w:rsidRPr="000607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трапеции, если большее из них равно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308" w:type="dxa"/>
        <w:jc w:val="center"/>
        <w:tblInd w:w="-3360" w:type="dxa"/>
        <w:tblLook w:val="04A0"/>
      </w:tblPr>
      <w:tblGrid>
        <w:gridCol w:w="63"/>
        <w:gridCol w:w="95"/>
        <w:gridCol w:w="6804"/>
        <w:gridCol w:w="6346"/>
      </w:tblGrid>
      <w:tr w:rsidR="007F65EE" w:rsidRPr="00060728" w:rsidTr="00060728">
        <w:trPr>
          <w:trHeight w:val="288"/>
          <w:jc w:val="center"/>
        </w:trPr>
        <w:tc>
          <w:tcPr>
            <w:tcW w:w="13308" w:type="dxa"/>
            <w:gridSpan w:val="4"/>
          </w:tcPr>
          <w:p w:rsidR="007F65EE" w:rsidRPr="00060728" w:rsidRDefault="007F65EE" w:rsidP="00060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Контрольная работа № 4.</w:t>
            </w:r>
          </w:p>
        </w:tc>
      </w:tr>
      <w:tr w:rsidR="007F65EE" w:rsidRPr="00060728" w:rsidTr="00060728">
        <w:trPr>
          <w:gridBefore w:val="1"/>
          <w:wBefore w:w="63" w:type="dxa"/>
          <w:trHeight w:val="1013"/>
          <w:jc w:val="center"/>
        </w:trPr>
        <w:tc>
          <w:tcPr>
            <w:tcW w:w="6899" w:type="dxa"/>
            <w:gridSpan w:val="2"/>
          </w:tcPr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1 вариант.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 Средние линии треугольника относятся как 2 : 2 : 4, а периметр треугольника 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 Найдите стороны треугольника.</w:t>
            </w:r>
          </w:p>
          <w:p w:rsidR="007F65EE" w:rsidRPr="00060728" w:rsidRDefault="007F65EE" w:rsidP="00060728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2). Медианы треугольника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пересекаются в точке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Через точку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прямая, параллельная стороне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пересекаю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щая стороны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в точках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соответственно. Найдите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EF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сторона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равна 15 см.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 В прямоугольном треугольнике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060728">
              <w:rPr>
                <w:rFonts w:ascii="Times New Roman" w:eastAsia="Times New Roman" w:hAnsi="Times New Roman" w:cs="Times New Roman"/>
                <w:iCs/>
                <w:position w:val="-4"/>
                <w:sz w:val="24"/>
                <w:szCs w:val="24"/>
              </w:rPr>
              <w:object w:dxaOrig="260" w:dyaOrig="240">
                <v:shape id="_x0000_i1043" type="#_x0000_t75" style="width:13.5pt;height:12pt" o:ole="">
                  <v:imagedata r:id="rId37" o:title=""/>
                </v:shape>
                <o:OLEObject Type="Embed" ProgID="Equation.3" ShapeID="_x0000_i1043" DrawAspect="Content" ObjectID="_1588677619" r:id="rId38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90°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АС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5 см,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ВС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 5</w:t>
            </w:r>
            <w:r w:rsidRPr="00060728">
              <w:rPr>
                <w:rFonts w:ascii="Times New Roman" w:eastAsia="Times New Roman" w:hAnsi="Times New Roman" w:cs="Times New Roman"/>
                <w:i/>
                <w:position w:val="-8"/>
                <w:sz w:val="24"/>
                <w:szCs w:val="24"/>
              </w:rPr>
              <w:object w:dxaOrig="360" w:dyaOrig="360">
                <v:shape id="_x0000_i1044" type="#_x0000_t75" style="width:18pt;height:18pt" o:ole="">
                  <v:imagedata r:id="rId39" o:title=""/>
                </v:shape>
                <o:OLEObject Type="Embed" ProgID="Equation.3" ShapeID="_x0000_i1044" DrawAspect="Content" ObjectID="_1588677620" r:id="rId40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 Найдите угол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гипотенузу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АВ.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4).  В треугольнике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</w:t>
            </w:r>
            <w:r w:rsidRPr="00060728">
              <w:rPr>
                <w:rFonts w:ascii="Times New Roman" w:eastAsia="Times New Roman" w:hAnsi="Times New Roman" w:cs="Times New Roman"/>
                <w:iCs/>
                <w:position w:val="-4"/>
                <w:sz w:val="24"/>
                <w:szCs w:val="24"/>
              </w:rPr>
              <w:object w:dxaOrig="260" w:dyaOrig="240">
                <v:shape id="_x0000_i1045" type="#_x0000_t75" style="width:13.5pt;height:12pt" o:ole="">
                  <v:imagedata r:id="rId37" o:title=""/>
                </v:shape>
                <o:OLEObject Type="Embed" ProgID="Equation.3" ShapeID="_x0000_i1045" DrawAspect="Content" ObjectID="_1588677621" r:id="rId41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=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position w:val="-6"/>
                <w:sz w:val="24"/>
                <w:szCs w:val="24"/>
              </w:rPr>
              <w:object w:dxaOrig="240" w:dyaOrig="220">
                <v:shape id="_x0000_i1046" type="#_x0000_t75" style="width:12pt;height:11.25pt" o:ole="">
                  <v:imagedata r:id="rId42" o:title=""/>
                </v:shape>
                <o:OLEObject Type="Embed" ProgID="Equation.3" ShapeID="_x0000_i1046" DrawAspect="Content" ObjectID="_1588677622" r:id="rId43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Cs/>
                <w:position w:val="-4"/>
                <w:sz w:val="24"/>
                <w:szCs w:val="24"/>
              </w:rPr>
              <w:object w:dxaOrig="260" w:dyaOrig="240">
                <v:shape id="_x0000_i1047" type="#_x0000_t75" style="width:13.5pt;height:12pt" o:ole="">
                  <v:imagedata r:id="rId37" o:title=""/>
                </v:shape>
                <o:OLEObject Type="Embed" ProgID="Equation.3" ShapeID="_x0000_i1047" DrawAspect="Content" ObjectID="_1588677623" r:id="rId44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=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position w:val="-10"/>
                <w:sz w:val="24"/>
                <w:szCs w:val="24"/>
              </w:rPr>
              <w:object w:dxaOrig="240" w:dyaOrig="320">
                <v:shape id="_x0000_i1048" type="#_x0000_t75" style="width:12pt;height:15.75pt" o:ole="">
                  <v:imagedata r:id="rId45" o:title=""/>
                </v:shape>
                <o:OLEObject Type="Embed" ProgID="Equation.3" ShapeID="_x0000_i1048" DrawAspect="Content" ObjectID="_1588677624" r:id="rId46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сторона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ВС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7 см,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 –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высота. Найдите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АН.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5).  В трапеции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продолжения боковых сторон пересекаются в точке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причем точка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—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середина отрезка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АК.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Найдите сумму оснований трапеции, если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AD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 12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</w:tcPr>
          <w:p w:rsidR="007F65EE" w:rsidRPr="00060728" w:rsidRDefault="007F65EE" w:rsidP="00060728">
            <w:pPr>
              <w:pStyle w:val="a3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2 вариант.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 Стороны треугольника относятся как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: 5 : 6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, а периметр тре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угольника, образованного его средними линиями, 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 Най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дите средние линии треугольника.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2). Медианы треугольника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MNK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пересекаются в точке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О.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Через точку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прямая, параллельная стороне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МК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пересекаю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щая стороны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NK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точках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 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соответственно. Найдите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МК,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длина отрезка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равна 12 см.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 В прямоугольном треугольнике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РКТ (</w:t>
            </w:r>
            <w:r w:rsidRPr="00060728">
              <w:rPr>
                <w:rFonts w:ascii="Times New Roman" w:eastAsia="Times New Roman" w:hAnsi="Times New Roman" w:cs="Times New Roman"/>
                <w:iCs/>
                <w:position w:val="-4"/>
                <w:sz w:val="24"/>
                <w:szCs w:val="24"/>
              </w:rPr>
              <w:object w:dxaOrig="260" w:dyaOrig="240">
                <v:shape id="_x0000_i1049" type="#_x0000_t75" style="width:13.5pt;height:12pt" o:ole="">
                  <v:imagedata r:id="rId37" o:title=""/>
                </v:shape>
                <o:OLEObject Type="Embed" ProgID="Equation.3" ShapeID="_x0000_i1049" DrawAspect="Content" ObjectID="_1588677625" r:id="rId47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 90°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РТ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= 7</w:t>
            </w:r>
            <w:r w:rsidRPr="00060728">
              <w:rPr>
                <w:rFonts w:ascii="Times New Roman" w:eastAsia="Times New Roman" w:hAnsi="Times New Roman" w:cs="Times New Roman"/>
                <w:i/>
                <w:position w:val="-8"/>
                <w:sz w:val="24"/>
                <w:szCs w:val="24"/>
              </w:rPr>
              <w:object w:dxaOrig="360" w:dyaOrig="360">
                <v:shape id="_x0000_i1050" type="#_x0000_t75" style="width:18pt;height:18pt" o:ole="">
                  <v:imagedata r:id="rId39" o:title=""/>
                </v:shape>
                <o:OLEObject Type="Embed" ProgID="Equation.3" ShapeID="_x0000_i1050" DrawAspect="Content" ObjectID="_1588677626" r:id="rId48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КТ= 1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 Найдите угол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гипотенузу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4).  В треугольнике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</w:t>
            </w:r>
            <w:r w:rsidRPr="00060728">
              <w:rPr>
                <w:rFonts w:ascii="Times New Roman" w:eastAsia="Times New Roman" w:hAnsi="Times New Roman" w:cs="Times New Roman"/>
                <w:iCs/>
                <w:position w:val="-4"/>
                <w:sz w:val="24"/>
                <w:szCs w:val="24"/>
              </w:rPr>
              <w:object w:dxaOrig="260" w:dyaOrig="240">
                <v:shape id="_x0000_i1051" type="#_x0000_t75" style="width:13.5pt;height:12pt" o:ole="">
                  <v:imagedata r:id="rId37" o:title=""/>
                </v:shape>
                <o:OLEObject Type="Embed" ProgID="Equation.3" ShapeID="_x0000_i1051" DrawAspect="Content" ObjectID="_1588677627" r:id="rId49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position w:val="-6"/>
                <w:sz w:val="24"/>
                <w:szCs w:val="24"/>
              </w:rPr>
              <w:object w:dxaOrig="240" w:dyaOrig="220">
                <v:shape id="_x0000_i1052" type="#_x0000_t75" style="width:12pt;height:11.25pt" o:ole="">
                  <v:imagedata r:id="rId50" o:title=""/>
                </v:shape>
                <o:OLEObject Type="Embed" ProgID="Equation.3" ShapeID="_x0000_i1052" DrawAspect="Content" ObjectID="_1588677628" r:id="rId51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Cs/>
                <w:position w:val="-4"/>
                <w:sz w:val="24"/>
                <w:szCs w:val="24"/>
              </w:rPr>
              <w:object w:dxaOrig="260" w:dyaOrig="240">
                <v:shape id="_x0000_i1053" type="#_x0000_t75" style="width:13.5pt;height:12pt" o:ole="">
                  <v:imagedata r:id="rId37" o:title=""/>
                </v:shape>
                <o:OLEObject Type="Embed" ProgID="Equation.3" ShapeID="_x0000_i1053" DrawAspect="Content" ObjectID="_1588677629" r:id="rId52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=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position w:val="-10"/>
                <w:sz w:val="24"/>
                <w:szCs w:val="24"/>
              </w:rPr>
              <w:object w:dxaOrig="240" w:dyaOrig="320">
                <v:shape id="_x0000_i1054" type="#_x0000_t75" style="width:12pt;height:15.75pt" o:ole="">
                  <v:imagedata r:id="rId53" o:title=""/>
                </v:shape>
                <o:OLEObject Type="Embed" ProgID="Equation.3" ShapeID="_x0000_i1054" DrawAspect="Content" ObjectID="_1588677630" r:id="rId54"/>
              </w:objec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ВН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равна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Найдите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АС.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5).  В трапеции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MNKP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продолжения боковых сторон пересекаются в точке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причем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ЕК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КР.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Найдите разность оснований трапеции, если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NK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= 7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EE" w:rsidRPr="00060728" w:rsidTr="00060728">
        <w:trPr>
          <w:gridBefore w:val="2"/>
          <w:wBefore w:w="158" w:type="dxa"/>
          <w:trHeight w:val="117"/>
          <w:jc w:val="center"/>
        </w:trPr>
        <w:tc>
          <w:tcPr>
            <w:tcW w:w="13150" w:type="dxa"/>
            <w:gridSpan w:val="2"/>
          </w:tcPr>
          <w:p w:rsidR="007F65EE" w:rsidRPr="00060728" w:rsidRDefault="007F65EE" w:rsidP="00060728">
            <w:pPr>
              <w:pStyle w:val="a3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Контрольная работа № 5.</w:t>
            </w:r>
          </w:p>
        </w:tc>
      </w:tr>
      <w:tr w:rsidR="007F65EE" w:rsidRPr="00060728" w:rsidTr="00060728">
        <w:trPr>
          <w:gridBefore w:val="2"/>
          <w:wBefore w:w="158" w:type="dxa"/>
          <w:trHeight w:val="1013"/>
          <w:jc w:val="center"/>
        </w:trPr>
        <w:tc>
          <w:tcPr>
            <w:tcW w:w="6804" w:type="dxa"/>
          </w:tcPr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 вариант.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tabs>
                <w:tab w:val="left" w:pos="0"/>
              </w:tabs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bCs/>
                <w:sz w:val="24"/>
                <w:szCs w:val="24"/>
              </w:rPr>
              <w:t>1).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отрезки касательных, проведенных к окружностирадиуса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Найдите длины отрезков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АО,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65EE" w:rsidRPr="00060728" w:rsidRDefault="00BA595C" w:rsidP="00060728">
            <w:pPr>
              <w:shd w:val="clear" w:color="auto" w:fill="FFFFFF"/>
              <w:tabs>
                <w:tab w:val="left" w:pos="466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6" type="#_x0000_t202" style="position:absolute;margin-left:163.2pt;margin-top:17.8pt;width:79.2pt;height:7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" stroked="f" strokecolor="blue">
                  <v:textbox>
                    <w:txbxContent>
                      <w:p w:rsidR="00060728" w:rsidRDefault="00060728" w:rsidP="007F65EE">
                        <w:r w:rsidRPr="001C38F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785391" cy="1031236"/>
                              <wp:effectExtent l="19050" t="0" r="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6743" cy="10330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F65EE"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2).  </w:t>
            </w:r>
            <w:r w:rsidR="007F65EE"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рисунку 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00">
                <v:shape id="_x0000_i1055" type="#_x0000_t75" style="width:13.5pt;height:9.75pt" o:ole="">
                  <v:imagedata r:id="rId56" o:title=""/>
                </v:shape>
                <o:OLEObject Type="Embed" ProgID="Equation.3" ShapeID="_x0000_i1055" DrawAspect="Content" ObjectID="_1588677631" r:id="rId57"/>
              </w:objec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АВ :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00">
                <v:shape id="_x0000_i1056" type="#_x0000_t75" style="width:13.5pt;height:9.75pt" o:ole="">
                  <v:imagedata r:id="rId58" o:title=""/>
                </v:shape>
                <o:OLEObject Type="Embed" ProgID="Equation.3" ShapeID="_x0000_i1056" DrawAspect="Content" ObjectID="_1588677632" r:id="rId59"/>
              </w:objec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mallCaps/>
                <w:sz w:val="24"/>
                <w:szCs w:val="24"/>
                <w:lang w:val="en-US"/>
              </w:rPr>
              <w:t>BC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mallCaps/>
                <w:sz w:val="24"/>
                <w:szCs w:val="24"/>
              </w:rPr>
              <w:t xml:space="preserve"> = 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 : 12.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Найти: 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57" type="#_x0000_t75" style="width:13.5pt;height:12pt" o:ole="">
                  <v:imagedata r:id="rId60" o:title=""/>
                </v:shape>
                <o:OLEObject Type="Embed" ProgID="Equation.3" ShapeID="_x0000_i1057" DrawAspect="Content" ObjectID="_1588677633" r:id="rId61"/>
              </w:objec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BCA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58" type="#_x0000_t75" style="width:13.5pt;height:12pt" o:ole="">
                  <v:imagedata r:id="rId62" o:title=""/>
                </v:shape>
                <o:OLEObject Type="Embed" ProgID="Equation.3" ShapeID="_x0000_i1058" DrawAspect="Content" ObjectID="_1588677634" r:id="rId63"/>
              </w:objec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BAC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 Хорды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РК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пересека-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 в точке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что 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12 см,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 3 см,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КЕ.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РК.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4).  Окружность с центром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радиусом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описана около треугольника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что 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угол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OAB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30°,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угол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OCB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45°.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стороны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ВС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тре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угольника.</w:t>
            </w:r>
          </w:p>
          <w:p w:rsidR="007F65EE" w:rsidRPr="00060728" w:rsidRDefault="007F65EE" w:rsidP="0006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</w:tcPr>
          <w:p w:rsidR="007F65EE" w:rsidRPr="00060728" w:rsidRDefault="007F65EE" w:rsidP="000607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 вариант.</w:t>
            </w:r>
          </w:p>
          <w:p w:rsidR="007F65EE" w:rsidRPr="00060728" w:rsidRDefault="007F65EE" w:rsidP="000607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EE" w:rsidRPr="00060728" w:rsidRDefault="007F65EE" w:rsidP="00060728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1).  </w:t>
            </w:r>
            <w:r w:rsidRPr="000607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MN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МК -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отрезки касательных, проведенных к окружности радиуса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Найдите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МК,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МО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65EE" w:rsidRPr="00060728" w:rsidRDefault="00BA595C" w:rsidP="00060728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A59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8" o:spid="_x0000_s1027" type="#_x0000_t202" style="position:absolute;margin-left:171.35pt;margin-top:17.8pt;width:85.15pt;height:7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" stroked="f">
                  <v:textbox>
                    <w:txbxContent>
                      <w:p w:rsidR="00060728" w:rsidRDefault="00060728" w:rsidP="007F65EE">
                        <w:r w:rsidRPr="00AE7F8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768028" cy="1005866"/>
                              <wp:effectExtent l="19050" t="0" r="0" b="0"/>
                              <wp:docPr id="12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8873" cy="10069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F65EE"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2).  По рисунку 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00">
                <v:shape id="_x0000_i1059" type="#_x0000_t75" style="width:13.5pt;height:9.75pt" o:ole="">
                  <v:imagedata r:id="rId58" o:title=""/>
                </v:shape>
                <o:OLEObject Type="Embed" ProgID="Equation.3" ShapeID="_x0000_i1059" DrawAspect="Content" ObjectID="_1588677635" r:id="rId65"/>
              </w:objec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mallCaps/>
                <w:sz w:val="24"/>
                <w:szCs w:val="24"/>
                <w:lang w:val="en-US"/>
              </w:rPr>
              <w:t>AB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00">
                <v:shape id="_x0000_i1060" type="#_x0000_t75" style="width:13.5pt;height:9.75pt" o:ole="">
                  <v:imagedata r:id="rId58" o:title=""/>
                </v:shape>
                <o:OLEObject Type="Embed" ProgID="Equation.3" ShapeID="_x0000_i1060" DrawAspect="Content" ObjectID="_1588677636" r:id="rId66"/>
              </w:objec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АС=5 :</w:t>
            </w:r>
            <w:r w:rsidR="007F65EE"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F65EE"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Найти: 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61" type="#_x0000_t75" style="width:13.5pt;height:12pt" o:ole="">
                  <v:imagedata r:id="rId60" o:title=""/>
                </v:shape>
                <o:OLEObject Type="Embed" ProgID="Equation.3" ShapeID="_x0000_i1061" DrawAspect="Content" ObjectID="_1588677637" r:id="rId67"/>
              </w:objec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BOC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position w:val="-4"/>
                <w:sz w:val="24"/>
                <w:szCs w:val="24"/>
              </w:rPr>
              <w:object w:dxaOrig="260" w:dyaOrig="240">
                <v:shape id="_x0000_i1062" type="#_x0000_t75" style="width:13.5pt;height:12pt" o:ole="">
                  <v:imagedata r:id="rId60" o:title=""/>
                </v:shape>
                <o:OLEObject Type="Embed" ProgID="Equation.3" ShapeID="_x0000_i1062" DrawAspect="Content" ObjectID="_1588677638" r:id="rId68"/>
              </w:objec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ABC</w:t>
            </w:r>
            <w:r w:rsidR="007F65EE"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hAnsi="Times New Roman" w:cs="Times New Roman"/>
                <w:sz w:val="24"/>
                <w:szCs w:val="24"/>
              </w:rPr>
              <w:t xml:space="preserve">3). 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Хорды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пересека –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ются в точке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что </w:t>
            </w:r>
          </w:p>
          <w:p w:rsidR="007F65EE" w:rsidRPr="00060728" w:rsidRDefault="007F65EE" w:rsidP="00060728">
            <w:pPr>
              <w:widowControl w:val="0"/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AF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CF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= DF. 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CD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65EE" w:rsidRPr="00060728" w:rsidRDefault="007F65EE" w:rsidP="00060728">
            <w:pPr>
              <w:pStyle w:val="a3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4).  Окружность с центром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F65EE" w:rsidRPr="00060728" w:rsidRDefault="007F65EE" w:rsidP="00060728">
            <w:pPr>
              <w:pStyle w:val="a3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радиусом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 см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описана около </w:t>
            </w:r>
          </w:p>
          <w:p w:rsidR="007F65EE" w:rsidRPr="00060728" w:rsidRDefault="007F65EE" w:rsidP="00060728">
            <w:pPr>
              <w:pStyle w:val="a3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треугольника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MNK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что 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угол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MON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120°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угол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NOK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равен </w:t>
            </w:r>
            <w:r w:rsidRPr="00060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90°.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стороны 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MN</w:t>
            </w:r>
            <w:r w:rsidRPr="00060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0607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NK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t>тре</w:t>
            </w:r>
            <w:r w:rsidRPr="0006072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угольника.</w:t>
            </w:r>
          </w:p>
        </w:tc>
      </w:tr>
    </w:tbl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F65EE" w:rsidRPr="00060728" w:rsidRDefault="007F65EE" w:rsidP="007F65EE">
      <w:pPr>
        <w:spacing w:after="12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B0F93" w:rsidRPr="00060728" w:rsidRDefault="00CB0F93" w:rsidP="007F65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B0F93" w:rsidRPr="00060728" w:rsidSect="00060728">
      <w:pgSz w:w="16838" w:h="11906" w:orient="landscape"/>
      <w:pgMar w:top="851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3F91"/>
    <w:multiLevelType w:val="hybridMultilevel"/>
    <w:tmpl w:val="1876D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68AF"/>
    <w:multiLevelType w:val="hybridMultilevel"/>
    <w:tmpl w:val="25A236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">
    <w:nsid w:val="0FFE2429"/>
    <w:multiLevelType w:val="hybridMultilevel"/>
    <w:tmpl w:val="E08293E8"/>
    <w:lvl w:ilvl="0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6422185"/>
    <w:multiLevelType w:val="hybridMultilevel"/>
    <w:tmpl w:val="6B4CCE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23C0DE4"/>
    <w:multiLevelType w:val="hybridMultilevel"/>
    <w:tmpl w:val="CC9AC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2BC"/>
    <w:multiLevelType w:val="hybridMultilevel"/>
    <w:tmpl w:val="A0987D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C75B3E"/>
    <w:multiLevelType w:val="hybridMultilevel"/>
    <w:tmpl w:val="6A3C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05FC9"/>
    <w:multiLevelType w:val="hybridMultilevel"/>
    <w:tmpl w:val="CC9AC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1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5D32420"/>
    <w:multiLevelType w:val="hybridMultilevel"/>
    <w:tmpl w:val="2AEC24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A5805C4"/>
    <w:multiLevelType w:val="hybridMultilevel"/>
    <w:tmpl w:val="B980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F1C9E"/>
    <w:multiLevelType w:val="hybridMultilevel"/>
    <w:tmpl w:val="0A6C21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3"/>
  </w:num>
  <w:num w:numId="11">
    <w:abstractNumId w:val="14"/>
  </w:num>
  <w:num w:numId="12">
    <w:abstractNumId w:val="9"/>
  </w:num>
  <w:num w:numId="13">
    <w:abstractNumId w:val="0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702193"/>
    <w:rsid w:val="00060728"/>
    <w:rsid w:val="001104A7"/>
    <w:rsid w:val="001D7E64"/>
    <w:rsid w:val="00205FF2"/>
    <w:rsid w:val="002F1CE8"/>
    <w:rsid w:val="00337DC3"/>
    <w:rsid w:val="003E6954"/>
    <w:rsid w:val="005E33B1"/>
    <w:rsid w:val="006C0F9B"/>
    <w:rsid w:val="00702193"/>
    <w:rsid w:val="007876FE"/>
    <w:rsid w:val="007E08B5"/>
    <w:rsid w:val="007F65EE"/>
    <w:rsid w:val="008477BB"/>
    <w:rsid w:val="00A61765"/>
    <w:rsid w:val="00BA595C"/>
    <w:rsid w:val="00CB0F93"/>
    <w:rsid w:val="00CB50DF"/>
    <w:rsid w:val="00D71DE0"/>
    <w:rsid w:val="00EB6BAE"/>
    <w:rsid w:val="00F0249A"/>
    <w:rsid w:val="00F32172"/>
    <w:rsid w:val="00FE6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E64"/>
    <w:pPr>
      <w:ind w:left="720"/>
      <w:contextualSpacing/>
    </w:pPr>
  </w:style>
  <w:style w:type="table" w:styleId="a4">
    <w:name w:val="Table Grid"/>
    <w:basedOn w:val="a1"/>
    <w:uiPriority w:val="59"/>
    <w:rsid w:val="00337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F93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7F65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E64"/>
    <w:pPr>
      <w:ind w:left="720"/>
      <w:contextualSpacing/>
    </w:pPr>
  </w:style>
  <w:style w:type="table" w:styleId="a4">
    <w:name w:val="Table Grid"/>
    <w:basedOn w:val="a1"/>
    <w:uiPriority w:val="59"/>
    <w:rsid w:val="00337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F93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7F65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50" Type="http://schemas.openxmlformats.org/officeDocument/2006/relationships/image" Target="media/image19.wmf"/><Relationship Id="rId55" Type="http://schemas.openxmlformats.org/officeDocument/2006/relationships/image" Target="media/image21.jpeg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8.bin"/><Relationship Id="rId7" Type="http://schemas.openxmlformats.org/officeDocument/2006/relationships/oleObject" Target="embeddings/oleObject1.bin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53" Type="http://schemas.openxmlformats.org/officeDocument/2006/relationships/image" Target="media/image20.wmf"/><Relationship Id="rId58" Type="http://schemas.openxmlformats.org/officeDocument/2006/relationships/image" Target="media/image23.wmf"/><Relationship Id="rId66" Type="http://schemas.openxmlformats.org/officeDocument/2006/relationships/oleObject" Target="embeddings/oleObject36.bin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6.bin"/><Relationship Id="rId56" Type="http://schemas.openxmlformats.org/officeDocument/2006/relationships/image" Target="media/image22.wmf"/><Relationship Id="rId64" Type="http://schemas.openxmlformats.org/officeDocument/2006/relationships/image" Target="media/image26.jpeg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7.bin"/><Relationship Id="rId20" Type="http://schemas.openxmlformats.org/officeDocument/2006/relationships/image" Target="media/image8.png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0.bin"/><Relationship Id="rId62" Type="http://schemas.openxmlformats.org/officeDocument/2006/relationships/image" Target="media/image25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34</Pages>
  <Words>13778</Words>
  <Characters>78539</Characters>
  <Application>Microsoft Office Word</Application>
  <DocSecurity>0</DocSecurity>
  <Lines>654</Lines>
  <Paragraphs>184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ПО ГЕОМЕТРИИ</vt:lpstr>
    </vt:vector>
  </TitlesOfParts>
  <Company>Krokoz™</Company>
  <LinksUpToDate>false</LinksUpToDate>
  <CharactersWithSpaces>92133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Школа</cp:lastModifiedBy>
  <cp:revision>8</cp:revision>
  <dcterms:created xsi:type="dcterms:W3CDTF">2015-01-25T10:31:00Z</dcterms:created>
  <dcterms:modified xsi:type="dcterms:W3CDTF">2018-05-24T09:33:00Z</dcterms:modified>
</cp:coreProperties>
</file>